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16D" w:rsidRPr="001638DB" w:rsidRDefault="00DA4492" w:rsidP="001638DB">
      <w:pPr>
        <w:spacing w:line="560" w:lineRule="exact"/>
        <w:jc w:val="center"/>
        <w:rPr>
          <w:rFonts w:ascii="黑体" w:eastAsia="黑体" w:hAnsi="黑体"/>
          <w:b/>
          <w:sz w:val="30"/>
          <w:szCs w:val="30"/>
        </w:rPr>
      </w:pPr>
      <w:r w:rsidRPr="001638DB">
        <w:rPr>
          <w:rFonts w:ascii="黑体" w:eastAsia="黑体" w:hAnsi="黑体" w:hint="eastAsia"/>
          <w:b/>
          <w:sz w:val="30"/>
          <w:szCs w:val="30"/>
        </w:rPr>
        <w:t>立足</w:t>
      </w:r>
      <w:r w:rsidR="00035AD9" w:rsidRPr="001638DB">
        <w:rPr>
          <w:rFonts w:ascii="黑体" w:eastAsia="黑体" w:hAnsi="黑体" w:hint="eastAsia"/>
          <w:b/>
          <w:sz w:val="30"/>
          <w:szCs w:val="30"/>
        </w:rPr>
        <w:t>戏曲人才培养特色，切实提升本科教学质量</w:t>
      </w:r>
    </w:p>
    <w:p w:rsidR="0010487E" w:rsidRDefault="000F416D" w:rsidP="004B5627">
      <w:pPr>
        <w:spacing w:line="560" w:lineRule="exact"/>
        <w:jc w:val="right"/>
        <w:rPr>
          <w:rFonts w:ascii="黑体" w:eastAsia="黑体" w:hAnsi="黑体"/>
          <w:b/>
          <w:sz w:val="30"/>
          <w:szCs w:val="30"/>
        </w:rPr>
      </w:pPr>
      <w:r w:rsidRPr="001638DB">
        <w:rPr>
          <w:rFonts w:ascii="黑体" w:eastAsia="黑体" w:hAnsi="黑体" w:hint="eastAsia"/>
          <w:b/>
          <w:sz w:val="30"/>
          <w:szCs w:val="30"/>
        </w:rPr>
        <w:t xml:space="preserve"> </w:t>
      </w:r>
      <w:r w:rsidR="007E6773">
        <w:rPr>
          <w:rFonts w:ascii="黑体" w:eastAsia="黑体" w:hAnsi="黑体"/>
          <w:b/>
          <w:sz w:val="30"/>
          <w:szCs w:val="30"/>
        </w:rPr>
        <w:t xml:space="preserve">       </w:t>
      </w:r>
      <w:bookmarkStart w:id="0" w:name="_GoBack"/>
      <w:bookmarkEnd w:id="0"/>
      <w:r w:rsidRPr="001638DB">
        <w:rPr>
          <w:rFonts w:ascii="黑体" w:eastAsia="黑体" w:hAnsi="黑体"/>
          <w:b/>
          <w:sz w:val="30"/>
          <w:szCs w:val="30"/>
        </w:rPr>
        <w:t xml:space="preserve"> </w:t>
      </w:r>
      <w:r w:rsidR="00DA4492" w:rsidRPr="001638DB">
        <w:rPr>
          <w:rFonts w:ascii="黑体" w:eastAsia="黑体" w:hAnsi="黑体" w:hint="eastAsia"/>
          <w:b/>
          <w:sz w:val="30"/>
          <w:szCs w:val="30"/>
        </w:rPr>
        <w:t>——中国戏曲学院</w:t>
      </w:r>
      <w:r w:rsidR="00C51F89" w:rsidRPr="001638DB">
        <w:rPr>
          <w:rFonts w:ascii="黑体" w:eastAsia="黑体" w:hAnsi="黑体" w:hint="eastAsia"/>
          <w:b/>
          <w:sz w:val="30"/>
          <w:szCs w:val="30"/>
        </w:rPr>
        <w:t>“</w:t>
      </w:r>
      <w:r w:rsidR="00D06249" w:rsidRPr="001638DB">
        <w:rPr>
          <w:rFonts w:ascii="黑体" w:eastAsia="黑体" w:hAnsi="黑体"/>
          <w:b/>
          <w:sz w:val="30"/>
          <w:szCs w:val="30"/>
        </w:rPr>
        <w:t>十四五</w:t>
      </w:r>
      <w:r w:rsidR="00C51F89" w:rsidRPr="001638DB">
        <w:rPr>
          <w:rFonts w:ascii="黑体" w:eastAsia="黑体" w:hAnsi="黑体" w:hint="eastAsia"/>
          <w:b/>
          <w:sz w:val="30"/>
          <w:szCs w:val="30"/>
        </w:rPr>
        <w:t>”</w:t>
      </w:r>
      <w:r w:rsidR="00D06249" w:rsidRPr="001638DB">
        <w:rPr>
          <w:rFonts w:ascii="黑体" w:eastAsia="黑体" w:hAnsi="黑体"/>
          <w:b/>
          <w:sz w:val="30"/>
          <w:szCs w:val="30"/>
        </w:rPr>
        <w:t>时期本科教育建设规划</w:t>
      </w:r>
    </w:p>
    <w:p w:rsidR="004B5627" w:rsidRPr="004B5627" w:rsidRDefault="004B5627" w:rsidP="004B5627">
      <w:pPr>
        <w:spacing w:line="560" w:lineRule="exact"/>
        <w:jc w:val="right"/>
        <w:rPr>
          <w:rFonts w:ascii="黑体" w:eastAsia="黑体" w:hAnsi="黑体"/>
          <w:b/>
          <w:sz w:val="30"/>
          <w:szCs w:val="30"/>
        </w:rPr>
      </w:pPr>
    </w:p>
    <w:p w:rsidR="007F1DE5" w:rsidRPr="001638DB" w:rsidRDefault="0010487E"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为深入贯彻习近平总书记关于教育重要论述</w:t>
      </w:r>
      <w:r w:rsidRPr="001638DB">
        <w:rPr>
          <w:rFonts w:ascii="宋体" w:eastAsia="宋体" w:hAnsi="宋体"/>
          <w:sz w:val="28"/>
          <w:szCs w:val="28"/>
        </w:rPr>
        <w:t>的科学内涵</w:t>
      </w:r>
      <w:r w:rsidR="00C14E75" w:rsidRPr="001638DB">
        <w:rPr>
          <w:rFonts w:ascii="宋体" w:eastAsia="宋体" w:hAnsi="宋体" w:hint="eastAsia"/>
          <w:sz w:val="28"/>
          <w:szCs w:val="28"/>
        </w:rPr>
        <w:t>和</w:t>
      </w:r>
      <w:r w:rsidRPr="001638DB">
        <w:rPr>
          <w:rFonts w:ascii="宋体" w:eastAsia="宋体" w:hAnsi="宋体" w:hint="eastAsia"/>
          <w:sz w:val="28"/>
          <w:szCs w:val="28"/>
        </w:rPr>
        <w:t>习近平总书记重要回信精神，充分认识高等戏曲教育发展</w:t>
      </w:r>
      <w:r w:rsidR="0085264E" w:rsidRPr="001638DB">
        <w:rPr>
          <w:rFonts w:ascii="宋体" w:eastAsia="宋体" w:hAnsi="宋体" w:hint="eastAsia"/>
          <w:sz w:val="28"/>
          <w:szCs w:val="28"/>
        </w:rPr>
        <w:t>新形势，增强自主创新能力，调整优化专业结构，提高人才培养质量，落实</w:t>
      </w:r>
      <w:r w:rsidR="002357D4" w:rsidRPr="001638DB">
        <w:rPr>
          <w:rFonts w:ascii="宋体" w:eastAsia="宋体" w:hAnsi="宋体" w:hint="eastAsia"/>
          <w:sz w:val="28"/>
          <w:szCs w:val="28"/>
        </w:rPr>
        <w:t>《关于统筹推进北京高等教育改革发展的若干意见》《北京高等教育本科人才培养质量提升行动计划（2</w:t>
      </w:r>
      <w:r w:rsidR="002357D4" w:rsidRPr="001638DB">
        <w:rPr>
          <w:rFonts w:ascii="宋体" w:eastAsia="宋体" w:hAnsi="宋体"/>
          <w:sz w:val="28"/>
          <w:szCs w:val="28"/>
        </w:rPr>
        <w:t>022-2024</w:t>
      </w:r>
      <w:r w:rsidR="002357D4" w:rsidRPr="001638DB">
        <w:rPr>
          <w:rFonts w:ascii="宋体" w:eastAsia="宋体" w:hAnsi="宋体" w:hint="eastAsia"/>
          <w:sz w:val="28"/>
          <w:szCs w:val="28"/>
        </w:rPr>
        <w:t>）》、中国戏曲</w:t>
      </w:r>
      <w:r w:rsidRPr="001638DB">
        <w:rPr>
          <w:rFonts w:ascii="宋体" w:eastAsia="宋体" w:hAnsi="宋体" w:hint="eastAsia"/>
          <w:sz w:val="28"/>
          <w:szCs w:val="28"/>
        </w:rPr>
        <w:t>学院第三次党代会报告</w:t>
      </w:r>
      <w:r w:rsidR="002357D4" w:rsidRPr="001638DB">
        <w:rPr>
          <w:rFonts w:ascii="宋体" w:eastAsia="宋体" w:hAnsi="宋体" w:hint="eastAsia"/>
          <w:sz w:val="28"/>
          <w:szCs w:val="28"/>
        </w:rPr>
        <w:t>、</w:t>
      </w:r>
      <w:r w:rsidRPr="001638DB">
        <w:rPr>
          <w:rFonts w:ascii="宋体" w:eastAsia="宋体" w:hAnsi="宋体" w:hint="eastAsia"/>
          <w:sz w:val="28"/>
          <w:szCs w:val="28"/>
        </w:rPr>
        <w:t>《中国戏曲学院“十四五”时期发展规划（2021—2025年）》等文件</w:t>
      </w:r>
      <w:r w:rsidR="0085264E" w:rsidRPr="001638DB">
        <w:rPr>
          <w:rFonts w:ascii="宋体" w:eastAsia="宋体" w:hAnsi="宋体" w:hint="eastAsia"/>
          <w:sz w:val="28"/>
          <w:szCs w:val="28"/>
        </w:rPr>
        <w:t>精神</w:t>
      </w:r>
      <w:r w:rsidRPr="001638DB">
        <w:rPr>
          <w:rFonts w:ascii="宋体" w:eastAsia="宋体" w:hAnsi="宋体" w:hint="eastAsia"/>
          <w:sz w:val="28"/>
          <w:szCs w:val="28"/>
        </w:rPr>
        <w:t>，</w:t>
      </w:r>
      <w:r w:rsidR="002357D4" w:rsidRPr="001638DB">
        <w:rPr>
          <w:rFonts w:ascii="宋体" w:eastAsia="宋体" w:hAnsi="宋体" w:hint="eastAsia"/>
          <w:sz w:val="28"/>
          <w:szCs w:val="28"/>
        </w:rPr>
        <w:t>特</w:t>
      </w:r>
      <w:r w:rsidRPr="001638DB">
        <w:rPr>
          <w:rFonts w:ascii="宋体" w:eastAsia="宋体" w:hAnsi="宋体"/>
          <w:sz w:val="28"/>
          <w:szCs w:val="28"/>
        </w:rPr>
        <w:t>制定</w:t>
      </w:r>
      <w:r w:rsidRPr="001638DB">
        <w:rPr>
          <w:rFonts w:ascii="宋体" w:eastAsia="宋体" w:hAnsi="宋体" w:hint="eastAsia"/>
          <w:sz w:val="28"/>
          <w:szCs w:val="28"/>
        </w:rPr>
        <w:t>中国戏曲学院</w:t>
      </w:r>
      <w:r w:rsidR="002357D4" w:rsidRPr="001638DB">
        <w:rPr>
          <w:rFonts w:ascii="宋体" w:eastAsia="宋体" w:hAnsi="宋体" w:hint="eastAsia"/>
          <w:sz w:val="28"/>
          <w:szCs w:val="28"/>
        </w:rPr>
        <w:t>“</w:t>
      </w:r>
      <w:r w:rsidR="002357D4" w:rsidRPr="001638DB">
        <w:rPr>
          <w:rFonts w:ascii="宋体" w:eastAsia="宋体" w:hAnsi="宋体"/>
          <w:sz w:val="28"/>
          <w:szCs w:val="28"/>
        </w:rPr>
        <w:t>十四五</w:t>
      </w:r>
      <w:r w:rsidR="002357D4" w:rsidRPr="001638DB">
        <w:rPr>
          <w:rFonts w:ascii="宋体" w:eastAsia="宋体" w:hAnsi="宋体" w:hint="eastAsia"/>
          <w:sz w:val="28"/>
          <w:szCs w:val="28"/>
        </w:rPr>
        <w:t>”</w:t>
      </w:r>
      <w:r w:rsidR="002357D4" w:rsidRPr="001638DB">
        <w:rPr>
          <w:rFonts w:ascii="宋体" w:eastAsia="宋体" w:hAnsi="宋体"/>
          <w:sz w:val="28"/>
          <w:szCs w:val="28"/>
        </w:rPr>
        <w:t>时期本科教育建设规划</w:t>
      </w:r>
      <w:r w:rsidR="002357D4" w:rsidRPr="001638DB">
        <w:rPr>
          <w:rFonts w:ascii="宋体" w:eastAsia="宋体" w:hAnsi="宋体" w:hint="eastAsia"/>
          <w:sz w:val="28"/>
          <w:szCs w:val="28"/>
        </w:rPr>
        <w:t>。</w:t>
      </w:r>
    </w:p>
    <w:p w:rsidR="00E62E4A" w:rsidRPr="001638DB" w:rsidRDefault="002357D4"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一、</w:t>
      </w:r>
      <w:r w:rsidR="00D06249" w:rsidRPr="001638DB">
        <w:rPr>
          <w:rFonts w:ascii="宋体" w:eastAsia="宋体" w:hAnsi="宋体" w:hint="eastAsia"/>
          <w:b/>
          <w:sz w:val="28"/>
          <w:szCs w:val="28"/>
        </w:rPr>
        <w:t>指导思想</w:t>
      </w:r>
    </w:p>
    <w:p w:rsidR="00EF4405" w:rsidRPr="001638DB" w:rsidRDefault="00EF4405"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高举中国特色社会主义伟大旗帜，以马克思列宁主义、毛泽东思想、邓小平理论、“三个代表”重要思想、科学发展观、习近平新时代中国特色社会主义思想为指导，深入贯彻党的十九大和十九届历次全会精神，全面贯彻党的教育方针和文艺方针，以习近平总书记重要回信精神为根本遵循，落实立德树人根本任务</w:t>
      </w:r>
      <w:r w:rsidR="00D1546E" w:rsidRPr="001638DB">
        <w:rPr>
          <w:rFonts w:ascii="宋体" w:eastAsia="宋体" w:hAnsi="宋体" w:hint="eastAsia"/>
          <w:sz w:val="28"/>
          <w:szCs w:val="28"/>
        </w:rPr>
        <w:t>，贯彻新发展理念，坚持守正创新，</w:t>
      </w:r>
      <w:r w:rsidR="002357D4" w:rsidRPr="001638DB">
        <w:rPr>
          <w:rFonts w:ascii="宋体" w:eastAsia="宋体" w:hAnsi="宋体" w:hint="eastAsia"/>
          <w:sz w:val="28"/>
          <w:szCs w:val="28"/>
        </w:rPr>
        <w:t>加快建设中国一流、世界知名戏曲艺术大学。在首都“四个中心”功能建设中</w:t>
      </w:r>
      <w:proofErr w:type="gramStart"/>
      <w:r w:rsidR="002357D4" w:rsidRPr="001638DB">
        <w:rPr>
          <w:rFonts w:ascii="宋体" w:eastAsia="宋体" w:hAnsi="宋体" w:hint="eastAsia"/>
          <w:sz w:val="28"/>
          <w:szCs w:val="28"/>
        </w:rPr>
        <w:t>贡献国戏</w:t>
      </w:r>
      <w:proofErr w:type="gramEnd"/>
      <w:r w:rsidR="002357D4" w:rsidRPr="001638DB">
        <w:rPr>
          <w:rFonts w:ascii="宋体" w:eastAsia="宋体" w:hAnsi="宋体" w:hint="eastAsia"/>
          <w:sz w:val="28"/>
          <w:szCs w:val="28"/>
        </w:rPr>
        <w:t>力量，</w:t>
      </w:r>
      <w:r w:rsidR="00D1546E" w:rsidRPr="001638DB">
        <w:rPr>
          <w:rFonts w:ascii="宋体" w:eastAsia="宋体" w:hAnsi="宋体" w:hint="eastAsia"/>
          <w:sz w:val="28"/>
          <w:szCs w:val="28"/>
        </w:rPr>
        <w:t>为传承中华优秀传统文化、建设社会主义文化强国</w:t>
      </w:r>
      <w:r w:rsidR="002357D4" w:rsidRPr="001638DB">
        <w:rPr>
          <w:rFonts w:ascii="宋体" w:eastAsia="宋体" w:hAnsi="宋体" w:hint="eastAsia"/>
          <w:sz w:val="28"/>
          <w:szCs w:val="28"/>
        </w:rPr>
        <w:t>和教育强国</w:t>
      </w:r>
      <w:proofErr w:type="gramStart"/>
      <w:r w:rsidR="00D1546E" w:rsidRPr="001638DB">
        <w:rPr>
          <w:rFonts w:ascii="宋体" w:eastAsia="宋体" w:hAnsi="宋体" w:hint="eastAsia"/>
          <w:sz w:val="28"/>
          <w:szCs w:val="28"/>
        </w:rPr>
        <w:t>作出</w:t>
      </w:r>
      <w:proofErr w:type="gramEnd"/>
      <w:r w:rsidR="00D1546E" w:rsidRPr="001638DB">
        <w:rPr>
          <w:rFonts w:ascii="宋体" w:eastAsia="宋体" w:hAnsi="宋体" w:hint="eastAsia"/>
          <w:sz w:val="28"/>
          <w:szCs w:val="28"/>
        </w:rPr>
        <w:t>新的更大的贡献。</w:t>
      </w:r>
    </w:p>
    <w:p w:rsidR="00D07361" w:rsidRPr="001638DB" w:rsidRDefault="000F416D"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二、</w:t>
      </w:r>
      <w:r w:rsidR="00D07361" w:rsidRPr="001638DB">
        <w:rPr>
          <w:rFonts w:ascii="宋体" w:eastAsia="宋体" w:hAnsi="宋体" w:hint="eastAsia"/>
          <w:b/>
          <w:sz w:val="28"/>
          <w:szCs w:val="28"/>
        </w:rPr>
        <w:t>基本原则</w:t>
      </w:r>
    </w:p>
    <w:p w:rsidR="001A1537" w:rsidRPr="001638DB" w:rsidRDefault="000F416D"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（一）</w:t>
      </w:r>
      <w:r w:rsidR="00C14E75" w:rsidRPr="001638DB">
        <w:rPr>
          <w:rFonts w:ascii="宋体" w:eastAsia="宋体" w:hAnsi="宋体" w:hint="eastAsia"/>
          <w:b/>
          <w:sz w:val="28"/>
          <w:szCs w:val="28"/>
        </w:rPr>
        <w:t>以本为本</w:t>
      </w:r>
      <w:r w:rsidR="00D1546E" w:rsidRPr="001638DB">
        <w:rPr>
          <w:rFonts w:ascii="宋体" w:eastAsia="宋体" w:hAnsi="宋体" w:hint="eastAsia"/>
          <w:b/>
          <w:sz w:val="28"/>
          <w:szCs w:val="28"/>
        </w:rPr>
        <w:t>，</w:t>
      </w:r>
      <w:r w:rsidR="00C14E75" w:rsidRPr="001638DB">
        <w:rPr>
          <w:rFonts w:ascii="宋体" w:eastAsia="宋体" w:hAnsi="宋体" w:hint="eastAsia"/>
          <w:b/>
          <w:sz w:val="28"/>
          <w:szCs w:val="28"/>
        </w:rPr>
        <w:t>夯实基础，创新戏曲人才培养模式</w:t>
      </w:r>
    </w:p>
    <w:p w:rsidR="00D1546E" w:rsidRPr="001638DB" w:rsidRDefault="002357D4"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本科教育是高等教育的立命之本、发展之本，回归本科教育已经成为世界一流大学共同的行动纲领。</w:t>
      </w:r>
      <w:r w:rsidR="00D1546E" w:rsidRPr="001638DB">
        <w:rPr>
          <w:rFonts w:ascii="宋体" w:eastAsia="宋体" w:hAnsi="宋体" w:hint="eastAsia"/>
          <w:sz w:val="28"/>
          <w:szCs w:val="28"/>
        </w:rPr>
        <w:t>在学院“十四五”这一重要转型时期，要实现学院内涵、特色、差异化发展目标，必须立足本科教育，</w:t>
      </w:r>
      <w:r w:rsidR="00D1546E" w:rsidRPr="001638DB">
        <w:rPr>
          <w:rFonts w:ascii="宋体" w:eastAsia="宋体" w:hAnsi="宋体" w:hint="eastAsia"/>
          <w:sz w:val="28"/>
          <w:szCs w:val="28"/>
        </w:rPr>
        <w:lastRenderedPageBreak/>
        <w:t>“以本为本”，坚持戏曲特色，创新戏曲人才培养模式，提高本科教育质量。</w:t>
      </w:r>
    </w:p>
    <w:p w:rsidR="001A1537" w:rsidRPr="001638DB" w:rsidRDefault="000F416D"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（二）</w:t>
      </w:r>
      <w:r w:rsidR="00A5078D" w:rsidRPr="001638DB">
        <w:rPr>
          <w:rFonts w:ascii="宋体" w:eastAsia="宋体" w:hAnsi="宋体" w:hint="eastAsia"/>
          <w:b/>
          <w:sz w:val="28"/>
          <w:szCs w:val="28"/>
        </w:rPr>
        <w:t>坚持“</w:t>
      </w:r>
      <w:r w:rsidR="004C3FDD" w:rsidRPr="001638DB">
        <w:rPr>
          <w:rFonts w:ascii="宋体" w:eastAsia="宋体" w:hAnsi="宋体" w:hint="eastAsia"/>
          <w:b/>
          <w:sz w:val="28"/>
          <w:szCs w:val="28"/>
        </w:rPr>
        <w:t>学生中心</w:t>
      </w:r>
      <w:r w:rsidR="00A5078D" w:rsidRPr="001638DB">
        <w:rPr>
          <w:rFonts w:ascii="宋体" w:eastAsia="宋体" w:hAnsi="宋体" w:hint="eastAsia"/>
          <w:b/>
          <w:sz w:val="28"/>
          <w:szCs w:val="28"/>
        </w:rPr>
        <w:t>”</w:t>
      </w:r>
      <w:r w:rsidR="00C14E75" w:rsidRPr="001638DB">
        <w:rPr>
          <w:rFonts w:ascii="宋体" w:eastAsia="宋体" w:hAnsi="宋体" w:hint="eastAsia"/>
          <w:b/>
          <w:sz w:val="28"/>
          <w:szCs w:val="28"/>
        </w:rPr>
        <w:t>，产出导向</w:t>
      </w:r>
      <w:r w:rsidR="002357D4" w:rsidRPr="001638DB">
        <w:rPr>
          <w:rFonts w:ascii="宋体" w:eastAsia="宋体" w:hAnsi="宋体" w:hint="eastAsia"/>
          <w:b/>
          <w:sz w:val="28"/>
          <w:szCs w:val="28"/>
        </w:rPr>
        <w:t>，</w:t>
      </w:r>
      <w:r w:rsidR="00C14E75" w:rsidRPr="001638DB">
        <w:rPr>
          <w:rFonts w:ascii="宋体" w:eastAsia="宋体" w:hAnsi="宋体" w:hint="eastAsia"/>
          <w:b/>
          <w:sz w:val="28"/>
          <w:szCs w:val="28"/>
        </w:rPr>
        <w:t>提升本科人才培养质量</w:t>
      </w:r>
    </w:p>
    <w:p w:rsidR="00D1546E" w:rsidRPr="001638DB" w:rsidRDefault="004C3FDD" w:rsidP="001638DB">
      <w:pPr>
        <w:spacing w:line="560" w:lineRule="exact"/>
        <w:ind w:firstLineChars="200" w:firstLine="560"/>
        <w:rPr>
          <w:rFonts w:ascii="宋体" w:eastAsia="宋体" w:hAnsi="宋体"/>
          <w:sz w:val="28"/>
          <w:szCs w:val="28"/>
        </w:rPr>
      </w:pPr>
      <w:r w:rsidRPr="001638DB">
        <w:rPr>
          <w:rFonts w:ascii="宋体" w:eastAsia="宋体" w:hAnsi="宋体"/>
          <w:sz w:val="28"/>
          <w:szCs w:val="28"/>
        </w:rPr>
        <w:t>强调教学活动以学生为中心</w:t>
      </w:r>
      <w:r w:rsidRPr="001638DB">
        <w:rPr>
          <w:rFonts w:ascii="宋体" w:eastAsia="宋体" w:hAnsi="宋体" w:hint="eastAsia"/>
          <w:sz w:val="28"/>
          <w:szCs w:val="28"/>
        </w:rPr>
        <w:t>，</w:t>
      </w:r>
      <w:r w:rsidRPr="001638DB">
        <w:rPr>
          <w:rFonts w:ascii="宋体" w:eastAsia="宋体" w:hAnsi="宋体"/>
          <w:sz w:val="28"/>
          <w:szCs w:val="28"/>
        </w:rPr>
        <w:t>专业教学设计和教学实施以学生接受教育后所取得的学习成果为导向</w:t>
      </w:r>
      <w:r w:rsidRPr="001638DB">
        <w:rPr>
          <w:rFonts w:ascii="宋体" w:eastAsia="宋体" w:hAnsi="宋体" w:hint="eastAsia"/>
          <w:sz w:val="28"/>
          <w:szCs w:val="28"/>
        </w:rPr>
        <w:t>，促进学生全面发展，实现</w:t>
      </w:r>
      <w:r w:rsidR="002357D4" w:rsidRPr="001638DB">
        <w:rPr>
          <w:rFonts w:ascii="宋体" w:eastAsia="宋体" w:hAnsi="宋体"/>
          <w:sz w:val="28"/>
          <w:szCs w:val="28"/>
        </w:rPr>
        <w:t>培养</w:t>
      </w:r>
      <w:r w:rsidRPr="001638DB">
        <w:rPr>
          <w:rFonts w:ascii="宋体" w:eastAsia="宋体" w:hAnsi="宋体"/>
          <w:sz w:val="28"/>
          <w:szCs w:val="28"/>
        </w:rPr>
        <w:t>德智体美劳全面发展、基础扎实、实践能力强、具有传统文化底蕴和创新精神的戏曲高级专门人才的</w:t>
      </w:r>
      <w:r w:rsidR="002357D4" w:rsidRPr="001638DB">
        <w:rPr>
          <w:rFonts w:ascii="宋体" w:eastAsia="宋体" w:hAnsi="宋体" w:hint="eastAsia"/>
          <w:sz w:val="28"/>
          <w:szCs w:val="28"/>
        </w:rPr>
        <w:t>教育</w:t>
      </w:r>
      <w:r w:rsidRPr="001638DB">
        <w:rPr>
          <w:rFonts w:ascii="宋体" w:eastAsia="宋体" w:hAnsi="宋体"/>
          <w:sz w:val="28"/>
          <w:szCs w:val="28"/>
        </w:rPr>
        <w:t>目标。</w:t>
      </w:r>
    </w:p>
    <w:p w:rsidR="00C14E75" w:rsidRPr="001638DB" w:rsidRDefault="000F416D" w:rsidP="001638DB">
      <w:pPr>
        <w:spacing w:line="560" w:lineRule="exact"/>
        <w:ind w:firstLineChars="200" w:firstLine="562"/>
        <w:rPr>
          <w:rFonts w:ascii="宋体" w:eastAsia="宋体" w:hAnsi="宋体"/>
          <w:sz w:val="28"/>
          <w:szCs w:val="28"/>
        </w:rPr>
      </w:pPr>
      <w:r w:rsidRPr="001638DB">
        <w:rPr>
          <w:rFonts w:ascii="宋体" w:eastAsia="宋体" w:hAnsi="宋体" w:hint="eastAsia"/>
          <w:b/>
          <w:sz w:val="28"/>
          <w:szCs w:val="28"/>
        </w:rPr>
        <w:t>（三）</w:t>
      </w:r>
      <w:r w:rsidR="00C14E75" w:rsidRPr="001638DB">
        <w:rPr>
          <w:rFonts w:ascii="宋体" w:eastAsia="宋体" w:hAnsi="宋体" w:hint="eastAsia"/>
          <w:b/>
          <w:sz w:val="28"/>
          <w:szCs w:val="28"/>
        </w:rPr>
        <w:t>整体推进，统筹发展，创建“三全育人”</w:t>
      </w:r>
      <w:r w:rsidR="00A5078D" w:rsidRPr="001638DB">
        <w:rPr>
          <w:rFonts w:ascii="宋体" w:eastAsia="宋体" w:hAnsi="宋体" w:hint="eastAsia"/>
          <w:b/>
          <w:sz w:val="28"/>
          <w:szCs w:val="28"/>
        </w:rPr>
        <w:t>校园氛围</w:t>
      </w:r>
    </w:p>
    <w:p w:rsidR="00C14E75" w:rsidRPr="001638DB" w:rsidRDefault="00C14E75"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根据学院的办学定位和总体发展目标，进一步整合和优化资源配置，做到</w:t>
      </w:r>
      <w:r w:rsidR="0085264E" w:rsidRPr="001638DB">
        <w:rPr>
          <w:rFonts w:ascii="宋体" w:eastAsia="宋体" w:hAnsi="宋体" w:hint="eastAsia"/>
          <w:sz w:val="28"/>
          <w:szCs w:val="28"/>
        </w:rPr>
        <w:t>与学科专业建设相结合，</w:t>
      </w:r>
      <w:r w:rsidRPr="001638DB">
        <w:rPr>
          <w:rFonts w:ascii="宋体" w:eastAsia="宋体" w:hAnsi="宋体" w:hint="eastAsia"/>
          <w:sz w:val="28"/>
          <w:szCs w:val="28"/>
        </w:rPr>
        <w:t>与师资队伍建设相结合，与课程建设相结合，与实践基地相结合，优势互补，统筹发展。</w:t>
      </w:r>
      <w:r w:rsidRPr="001638DB">
        <w:rPr>
          <w:rFonts w:ascii="宋体" w:eastAsia="宋体" w:hAnsi="宋体"/>
          <w:sz w:val="28"/>
          <w:szCs w:val="28"/>
        </w:rPr>
        <w:t>切实将立德树人落实在工作各领域、 各方面、各环节，渗透到校园生活的各个方面，不断增强全员立德树人的协同意识和水平。</w:t>
      </w:r>
    </w:p>
    <w:p w:rsidR="009C53C7" w:rsidRPr="001638DB" w:rsidRDefault="000F416D"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三</w:t>
      </w:r>
      <w:r w:rsidR="00C51F89" w:rsidRPr="001638DB">
        <w:rPr>
          <w:rFonts w:ascii="宋体" w:eastAsia="宋体" w:hAnsi="宋体" w:hint="eastAsia"/>
          <w:b/>
          <w:sz w:val="28"/>
          <w:szCs w:val="28"/>
        </w:rPr>
        <w:t>、</w:t>
      </w:r>
      <w:r w:rsidR="009C53C7" w:rsidRPr="001638DB">
        <w:rPr>
          <w:rFonts w:ascii="宋体" w:eastAsia="宋体" w:hAnsi="宋体" w:hint="eastAsia"/>
          <w:b/>
          <w:sz w:val="28"/>
          <w:szCs w:val="28"/>
        </w:rPr>
        <w:t>建设目标</w:t>
      </w:r>
    </w:p>
    <w:p w:rsidR="009D4BED" w:rsidRPr="001638DB" w:rsidRDefault="009D4BED"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聚焦“高水平特色型”分类发展定位，围绕中国一流、世界知名戏曲艺术大学建设目标，将全面提高戏曲人才培养质量、继承和发展</w:t>
      </w:r>
      <w:r w:rsidR="00EF4405" w:rsidRPr="001638DB">
        <w:rPr>
          <w:rFonts w:ascii="宋体" w:eastAsia="宋体" w:hAnsi="宋体" w:hint="eastAsia"/>
          <w:sz w:val="28"/>
          <w:szCs w:val="28"/>
        </w:rPr>
        <w:t>好中国戏曲艺术</w:t>
      </w:r>
      <w:r w:rsidRPr="001638DB">
        <w:rPr>
          <w:rFonts w:ascii="宋体" w:eastAsia="宋体" w:hAnsi="宋体" w:hint="eastAsia"/>
          <w:sz w:val="28"/>
          <w:szCs w:val="28"/>
        </w:rPr>
        <w:t>作为本科教育建设规划的核心和</w:t>
      </w:r>
      <w:r w:rsidR="00EF4405" w:rsidRPr="001638DB">
        <w:rPr>
          <w:rFonts w:ascii="宋体" w:eastAsia="宋体" w:hAnsi="宋体" w:hint="eastAsia"/>
          <w:sz w:val="28"/>
          <w:szCs w:val="28"/>
        </w:rPr>
        <w:t>总体</w:t>
      </w:r>
      <w:r w:rsidRPr="001638DB">
        <w:rPr>
          <w:rFonts w:ascii="宋体" w:eastAsia="宋体" w:hAnsi="宋体" w:hint="eastAsia"/>
          <w:sz w:val="28"/>
          <w:szCs w:val="28"/>
        </w:rPr>
        <w:t>目标</w:t>
      </w:r>
      <w:r w:rsidR="00EF4405" w:rsidRPr="001638DB">
        <w:rPr>
          <w:rFonts w:ascii="宋体" w:eastAsia="宋体" w:hAnsi="宋体" w:hint="eastAsia"/>
          <w:sz w:val="28"/>
          <w:szCs w:val="28"/>
        </w:rPr>
        <w:t>，为戏曲事业繁荣发展、优秀传统文化传承提供强大的人才支持。</w:t>
      </w:r>
    </w:p>
    <w:p w:rsidR="00283E2C" w:rsidRPr="001638DB" w:rsidRDefault="00283E2C"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以学科建设为依托，深化专业综合改革和学分制改革，建立科学合理的本科专业布局，继续保持并提升京剧表演、京剧器乐、多剧种表演、戏曲导演、戏曲作曲、戏剧影视美术设计、戏曲文学等优势特色专业在全国的领先地位。立足办学定位，突出内涵、特色、差异化发展，优化和完善专业结构，建立符合学院发展实际、适应首都发展需要的本科招生专业计划动态调整机制。推动新一轮人才培养模式改</w:t>
      </w:r>
      <w:r w:rsidRPr="001638DB">
        <w:rPr>
          <w:rFonts w:ascii="宋体" w:eastAsia="宋体" w:hAnsi="宋体" w:hint="eastAsia"/>
          <w:sz w:val="28"/>
          <w:szCs w:val="28"/>
        </w:rPr>
        <w:lastRenderedPageBreak/>
        <w:t>革，增强自主创新能力，修订人才培养方案、深化课程与教学改革，</w:t>
      </w:r>
      <w:r w:rsidRPr="001638DB">
        <w:rPr>
          <w:rFonts w:ascii="宋体" w:eastAsia="宋体" w:hAnsi="宋体"/>
          <w:sz w:val="28"/>
          <w:szCs w:val="28"/>
        </w:rPr>
        <w:t>推进现代信息技术与教育教学深度融合</w:t>
      </w:r>
      <w:r w:rsidRPr="001638DB">
        <w:rPr>
          <w:rFonts w:ascii="宋体" w:eastAsia="宋体" w:hAnsi="宋体" w:hint="eastAsia"/>
          <w:sz w:val="28"/>
          <w:szCs w:val="28"/>
        </w:rPr>
        <w:t>，提升本科人才培养质量。紧跟时代需求，抓实抓好教材建设，注重教材内容的科学性、准确性和适用性，合理规划并推出一批高质量教材。发挥实践教学优势，加强实践教学基地管理，优化整合实践教学资源，培养德智体美劳全面发展的新时代戏曲专业人才。</w:t>
      </w:r>
    </w:p>
    <w:p w:rsidR="00D06249" w:rsidRPr="001638DB" w:rsidRDefault="000F416D"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四</w:t>
      </w:r>
      <w:r w:rsidR="00D06249" w:rsidRPr="001638DB">
        <w:rPr>
          <w:rFonts w:ascii="宋体" w:eastAsia="宋体" w:hAnsi="宋体" w:hint="eastAsia"/>
          <w:b/>
          <w:sz w:val="28"/>
          <w:szCs w:val="28"/>
        </w:rPr>
        <w:t>、</w:t>
      </w:r>
      <w:r w:rsidR="009C53C7" w:rsidRPr="001638DB">
        <w:rPr>
          <w:rFonts w:ascii="宋体" w:eastAsia="宋体" w:hAnsi="宋体" w:hint="eastAsia"/>
          <w:b/>
          <w:sz w:val="28"/>
          <w:szCs w:val="28"/>
        </w:rPr>
        <w:t>建设内容</w:t>
      </w:r>
    </w:p>
    <w:p w:rsidR="00D577A0" w:rsidRPr="001638DB" w:rsidRDefault="007E3AB8"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（一）</w:t>
      </w:r>
      <w:r w:rsidRPr="001638DB">
        <w:rPr>
          <w:rFonts w:ascii="宋体" w:eastAsia="宋体" w:hAnsi="宋体"/>
          <w:b/>
          <w:sz w:val="28"/>
          <w:szCs w:val="28"/>
        </w:rPr>
        <w:t>修订</w:t>
      </w:r>
      <w:r w:rsidR="00D577A0" w:rsidRPr="001638DB">
        <w:rPr>
          <w:rFonts w:ascii="宋体" w:eastAsia="宋体" w:hAnsi="宋体"/>
          <w:b/>
          <w:sz w:val="28"/>
          <w:szCs w:val="28"/>
        </w:rPr>
        <w:t>本科人才培养方案</w:t>
      </w:r>
      <w:r w:rsidRPr="001638DB">
        <w:rPr>
          <w:rFonts w:ascii="宋体" w:eastAsia="宋体" w:hAnsi="宋体" w:hint="eastAsia"/>
          <w:b/>
          <w:sz w:val="28"/>
          <w:szCs w:val="28"/>
        </w:rPr>
        <w:t>，提升专业内涵和质量</w:t>
      </w:r>
    </w:p>
    <w:p w:rsidR="007E3AB8" w:rsidRPr="001638DB" w:rsidRDefault="00EC5456" w:rsidP="001638DB">
      <w:pPr>
        <w:spacing w:line="560" w:lineRule="exact"/>
        <w:ind w:firstLineChars="200" w:firstLine="560"/>
        <w:rPr>
          <w:rFonts w:ascii="宋体" w:eastAsia="宋体" w:hAnsi="宋体"/>
          <w:sz w:val="28"/>
          <w:szCs w:val="28"/>
        </w:rPr>
      </w:pPr>
      <w:r w:rsidRPr="001638DB">
        <w:rPr>
          <w:rFonts w:ascii="宋体" w:eastAsia="宋体" w:hAnsi="宋体"/>
          <w:sz w:val="28"/>
          <w:szCs w:val="28"/>
        </w:rPr>
        <w:t>本科人才培养方案是落实高等学校本科人才培养目标</w:t>
      </w:r>
      <w:r w:rsidR="004D1D12" w:rsidRPr="001638DB">
        <w:rPr>
          <w:rFonts w:ascii="宋体" w:eastAsia="宋体" w:hAnsi="宋体" w:hint="eastAsia"/>
          <w:sz w:val="28"/>
          <w:szCs w:val="28"/>
        </w:rPr>
        <w:t>、</w:t>
      </w:r>
      <w:r w:rsidR="004D1D12" w:rsidRPr="001638DB">
        <w:rPr>
          <w:rFonts w:ascii="宋体" w:eastAsia="宋体" w:hAnsi="宋体"/>
          <w:sz w:val="28"/>
          <w:szCs w:val="28"/>
        </w:rPr>
        <w:t>组织本科教学活动</w:t>
      </w:r>
      <w:r w:rsidRPr="001638DB">
        <w:rPr>
          <w:rFonts w:ascii="宋体" w:eastAsia="宋体" w:hAnsi="宋体"/>
          <w:sz w:val="28"/>
          <w:szCs w:val="28"/>
        </w:rPr>
        <w:t>的</w:t>
      </w:r>
      <w:r w:rsidR="004D1D12" w:rsidRPr="001638DB">
        <w:rPr>
          <w:rFonts w:ascii="宋体" w:eastAsia="宋体" w:hAnsi="宋体"/>
          <w:sz w:val="28"/>
          <w:szCs w:val="28"/>
        </w:rPr>
        <w:t>重要</w:t>
      </w:r>
      <w:r w:rsidRPr="001638DB">
        <w:rPr>
          <w:rFonts w:ascii="宋体" w:eastAsia="宋体" w:hAnsi="宋体"/>
          <w:sz w:val="28"/>
          <w:szCs w:val="28"/>
        </w:rPr>
        <w:t>依据</w:t>
      </w:r>
      <w:r w:rsidRPr="001638DB">
        <w:rPr>
          <w:rFonts w:ascii="宋体" w:eastAsia="宋体" w:hAnsi="宋体" w:hint="eastAsia"/>
          <w:sz w:val="28"/>
          <w:szCs w:val="28"/>
        </w:rPr>
        <w:t>，体现了</w:t>
      </w:r>
      <w:r w:rsidR="004D1D12" w:rsidRPr="001638DB">
        <w:rPr>
          <w:rFonts w:ascii="宋体" w:eastAsia="宋体" w:hAnsi="宋体" w:hint="eastAsia"/>
          <w:sz w:val="28"/>
          <w:szCs w:val="28"/>
        </w:rPr>
        <w:t>高等学校的办学理念和建设目标</w:t>
      </w:r>
      <w:r w:rsidR="007E3AB8" w:rsidRPr="001638DB">
        <w:rPr>
          <w:rFonts w:ascii="宋体" w:eastAsia="宋体" w:hAnsi="宋体" w:hint="eastAsia"/>
          <w:sz w:val="28"/>
          <w:szCs w:val="28"/>
        </w:rPr>
        <w:t>。</w:t>
      </w:r>
      <w:r w:rsidR="00C55C4A" w:rsidRPr="001638DB">
        <w:rPr>
          <w:rFonts w:ascii="宋体" w:eastAsia="宋体" w:hAnsi="宋体" w:hint="eastAsia"/>
          <w:sz w:val="28"/>
          <w:szCs w:val="28"/>
        </w:rPr>
        <w:t>围绕中国一流、世界知名戏曲艺术大学建设目标，</w:t>
      </w:r>
      <w:r w:rsidR="00D577A0" w:rsidRPr="001638DB">
        <w:rPr>
          <w:rFonts w:ascii="宋体" w:eastAsia="宋体" w:hAnsi="宋体"/>
          <w:sz w:val="28"/>
          <w:szCs w:val="28"/>
        </w:rPr>
        <w:t>在</w:t>
      </w:r>
      <w:r w:rsidR="007E3AB8" w:rsidRPr="001638DB">
        <w:rPr>
          <w:rFonts w:ascii="宋体" w:eastAsia="宋体" w:hAnsi="宋体" w:hint="eastAsia"/>
          <w:sz w:val="28"/>
          <w:szCs w:val="28"/>
        </w:rPr>
        <w:t>2</w:t>
      </w:r>
      <w:r w:rsidR="007E3AB8" w:rsidRPr="001638DB">
        <w:rPr>
          <w:rFonts w:ascii="宋体" w:eastAsia="宋体" w:hAnsi="宋体"/>
          <w:sz w:val="28"/>
          <w:szCs w:val="28"/>
        </w:rPr>
        <w:t>022</w:t>
      </w:r>
      <w:r w:rsidR="007E3AB8" w:rsidRPr="001638DB">
        <w:rPr>
          <w:rFonts w:ascii="宋体" w:eastAsia="宋体" w:hAnsi="宋体" w:hint="eastAsia"/>
          <w:sz w:val="28"/>
          <w:szCs w:val="28"/>
        </w:rPr>
        <w:t>年全院本科教</w:t>
      </w:r>
      <w:proofErr w:type="gramStart"/>
      <w:r w:rsidR="007E3AB8" w:rsidRPr="001638DB">
        <w:rPr>
          <w:rFonts w:ascii="宋体" w:eastAsia="宋体" w:hAnsi="宋体" w:hint="eastAsia"/>
          <w:sz w:val="28"/>
          <w:szCs w:val="28"/>
        </w:rPr>
        <w:t>学质量</w:t>
      </w:r>
      <w:proofErr w:type="gramEnd"/>
      <w:r w:rsidR="007E3AB8" w:rsidRPr="001638DB">
        <w:rPr>
          <w:rFonts w:ascii="宋体" w:eastAsia="宋体" w:hAnsi="宋体" w:hint="eastAsia"/>
          <w:sz w:val="28"/>
          <w:szCs w:val="28"/>
        </w:rPr>
        <w:t>大讨论基础上，</w:t>
      </w:r>
      <w:r w:rsidR="007E3AB8" w:rsidRPr="001638DB">
        <w:rPr>
          <w:rFonts w:ascii="宋体" w:eastAsia="宋体" w:hAnsi="宋体"/>
          <w:sz w:val="28"/>
          <w:szCs w:val="28"/>
        </w:rPr>
        <w:t>围绕人才</w:t>
      </w:r>
      <w:proofErr w:type="gramStart"/>
      <w:r w:rsidR="007E3AB8" w:rsidRPr="001638DB">
        <w:rPr>
          <w:rFonts w:ascii="宋体" w:eastAsia="宋体" w:hAnsi="宋体"/>
          <w:sz w:val="28"/>
          <w:szCs w:val="28"/>
        </w:rPr>
        <w:t>培养总</w:t>
      </w:r>
      <w:proofErr w:type="gramEnd"/>
      <w:r w:rsidR="007E3AB8" w:rsidRPr="001638DB">
        <w:rPr>
          <w:rFonts w:ascii="宋体" w:eastAsia="宋体" w:hAnsi="宋体"/>
          <w:sz w:val="28"/>
          <w:szCs w:val="28"/>
        </w:rPr>
        <w:t>目标，紧密对接行业用人标准，优化课程结构，完善课程内容，</w:t>
      </w:r>
      <w:r w:rsidR="00D577A0" w:rsidRPr="001638DB">
        <w:rPr>
          <w:rFonts w:ascii="宋体" w:eastAsia="宋体" w:hAnsi="宋体"/>
          <w:sz w:val="28"/>
          <w:szCs w:val="28"/>
        </w:rPr>
        <w:t>修订</w:t>
      </w:r>
      <w:r w:rsidR="004D1D12" w:rsidRPr="001638DB">
        <w:rPr>
          <w:rFonts w:ascii="宋体" w:eastAsia="宋体" w:hAnsi="宋体"/>
          <w:sz w:val="28"/>
          <w:szCs w:val="28"/>
        </w:rPr>
        <w:t>完善</w:t>
      </w:r>
      <w:r w:rsidR="004D1D12" w:rsidRPr="001638DB">
        <w:rPr>
          <w:rFonts w:ascii="宋体" w:eastAsia="宋体" w:hAnsi="宋体" w:hint="eastAsia"/>
          <w:sz w:val="28"/>
          <w:szCs w:val="28"/>
        </w:rPr>
        <w:t>2015版</w:t>
      </w:r>
      <w:r w:rsidR="00D577A0" w:rsidRPr="001638DB">
        <w:rPr>
          <w:rFonts w:ascii="宋体" w:eastAsia="宋体" w:hAnsi="宋体"/>
          <w:sz w:val="28"/>
          <w:szCs w:val="28"/>
        </w:rPr>
        <w:t>本</w:t>
      </w:r>
      <w:proofErr w:type="gramStart"/>
      <w:r w:rsidR="00D577A0" w:rsidRPr="001638DB">
        <w:rPr>
          <w:rFonts w:ascii="宋体" w:eastAsia="宋体" w:hAnsi="宋体"/>
          <w:sz w:val="28"/>
          <w:szCs w:val="28"/>
        </w:rPr>
        <w:t>科人才</w:t>
      </w:r>
      <w:proofErr w:type="gramEnd"/>
      <w:r w:rsidR="00D577A0" w:rsidRPr="001638DB">
        <w:rPr>
          <w:rFonts w:ascii="宋体" w:eastAsia="宋体" w:hAnsi="宋体"/>
          <w:sz w:val="28"/>
          <w:szCs w:val="28"/>
        </w:rPr>
        <w:t>培养方案</w:t>
      </w:r>
      <w:r w:rsidR="004D1D12" w:rsidRPr="001638DB">
        <w:rPr>
          <w:rFonts w:ascii="宋体" w:eastAsia="宋体" w:hAnsi="宋体" w:hint="eastAsia"/>
          <w:sz w:val="28"/>
          <w:szCs w:val="28"/>
        </w:rPr>
        <w:t>，</w:t>
      </w:r>
      <w:r w:rsidR="004D1D12" w:rsidRPr="001638DB">
        <w:rPr>
          <w:rFonts w:ascii="宋体" w:eastAsia="宋体" w:hAnsi="宋体"/>
          <w:sz w:val="28"/>
          <w:szCs w:val="28"/>
        </w:rPr>
        <w:t>着力提升本科教育教学水平</w:t>
      </w:r>
      <w:r w:rsidR="00D577A0" w:rsidRPr="001638DB">
        <w:rPr>
          <w:rFonts w:ascii="宋体" w:eastAsia="宋体" w:hAnsi="宋体"/>
          <w:sz w:val="28"/>
          <w:szCs w:val="28"/>
        </w:rPr>
        <w:t>。</w:t>
      </w:r>
    </w:p>
    <w:p w:rsidR="00285A42" w:rsidRPr="001638DB" w:rsidRDefault="007E3AB8"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（二）</w:t>
      </w:r>
      <w:r w:rsidR="00285A42" w:rsidRPr="001638DB">
        <w:rPr>
          <w:rFonts w:ascii="宋体" w:eastAsia="宋体" w:hAnsi="宋体"/>
          <w:b/>
          <w:sz w:val="28"/>
          <w:szCs w:val="28"/>
        </w:rPr>
        <w:t>强化</w:t>
      </w:r>
      <w:proofErr w:type="gramStart"/>
      <w:r w:rsidR="00285A42" w:rsidRPr="001638DB">
        <w:rPr>
          <w:rFonts w:ascii="宋体" w:eastAsia="宋体" w:hAnsi="宋体"/>
          <w:b/>
          <w:sz w:val="28"/>
          <w:szCs w:val="28"/>
        </w:rPr>
        <w:t>课程思政理念</w:t>
      </w:r>
      <w:proofErr w:type="gramEnd"/>
      <w:r w:rsidR="00285A42" w:rsidRPr="001638DB">
        <w:rPr>
          <w:rFonts w:ascii="宋体" w:eastAsia="宋体" w:hAnsi="宋体"/>
          <w:b/>
          <w:sz w:val="28"/>
          <w:szCs w:val="28"/>
        </w:rPr>
        <w:t>，落实立德树人根本任务</w:t>
      </w:r>
    </w:p>
    <w:p w:rsidR="00285A42" w:rsidRPr="001638DB" w:rsidRDefault="00285A42" w:rsidP="001638DB">
      <w:pPr>
        <w:spacing w:line="560" w:lineRule="exact"/>
        <w:ind w:firstLineChars="200" w:firstLine="560"/>
        <w:rPr>
          <w:rFonts w:ascii="宋体" w:eastAsia="宋体" w:hAnsi="宋体"/>
          <w:sz w:val="28"/>
          <w:szCs w:val="28"/>
        </w:rPr>
      </w:pPr>
      <w:r w:rsidRPr="001638DB">
        <w:rPr>
          <w:rFonts w:ascii="宋体" w:eastAsia="宋体" w:hAnsi="宋体"/>
          <w:sz w:val="28"/>
          <w:szCs w:val="28"/>
        </w:rPr>
        <w:t>坚持</w:t>
      </w:r>
      <w:r w:rsidRPr="001638DB">
        <w:rPr>
          <w:rFonts w:ascii="宋体" w:eastAsia="宋体" w:hAnsi="宋体" w:hint="eastAsia"/>
          <w:sz w:val="28"/>
          <w:szCs w:val="28"/>
        </w:rPr>
        <w:t>“</w:t>
      </w:r>
      <w:r w:rsidRPr="001638DB">
        <w:rPr>
          <w:rFonts w:ascii="宋体" w:eastAsia="宋体" w:hAnsi="宋体"/>
          <w:sz w:val="28"/>
          <w:szCs w:val="28"/>
        </w:rPr>
        <w:t>思政课程</w:t>
      </w:r>
      <w:r w:rsidRPr="001638DB">
        <w:rPr>
          <w:rFonts w:ascii="宋体" w:eastAsia="宋体" w:hAnsi="宋体" w:hint="eastAsia"/>
          <w:sz w:val="28"/>
          <w:szCs w:val="28"/>
        </w:rPr>
        <w:t>”</w:t>
      </w:r>
      <w:r w:rsidRPr="001638DB">
        <w:rPr>
          <w:rFonts w:ascii="宋体" w:eastAsia="宋体" w:hAnsi="宋体"/>
          <w:sz w:val="28"/>
          <w:szCs w:val="28"/>
        </w:rPr>
        <w:t>与</w:t>
      </w:r>
      <w:r w:rsidRPr="001638DB">
        <w:rPr>
          <w:rFonts w:ascii="宋体" w:eastAsia="宋体" w:hAnsi="宋体" w:hint="eastAsia"/>
          <w:sz w:val="28"/>
          <w:szCs w:val="28"/>
        </w:rPr>
        <w:t>“</w:t>
      </w:r>
      <w:r w:rsidRPr="001638DB">
        <w:rPr>
          <w:rFonts w:ascii="宋体" w:eastAsia="宋体" w:hAnsi="宋体"/>
          <w:sz w:val="28"/>
          <w:szCs w:val="28"/>
        </w:rPr>
        <w:t>课程思政</w:t>
      </w:r>
      <w:r w:rsidRPr="001638DB">
        <w:rPr>
          <w:rFonts w:ascii="宋体" w:eastAsia="宋体" w:hAnsi="宋体" w:hint="eastAsia"/>
          <w:sz w:val="28"/>
          <w:szCs w:val="28"/>
        </w:rPr>
        <w:t>”</w:t>
      </w:r>
      <w:r w:rsidRPr="001638DB">
        <w:rPr>
          <w:rFonts w:ascii="宋体" w:eastAsia="宋体" w:hAnsi="宋体"/>
          <w:sz w:val="28"/>
          <w:szCs w:val="28"/>
        </w:rPr>
        <w:t>两轮驱动</w:t>
      </w:r>
      <w:r w:rsidRPr="001638DB">
        <w:rPr>
          <w:rFonts w:ascii="宋体" w:eastAsia="宋体" w:hAnsi="宋体" w:hint="eastAsia"/>
          <w:sz w:val="28"/>
          <w:szCs w:val="28"/>
        </w:rPr>
        <w:t>。</w:t>
      </w:r>
      <w:r w:rsidRPr="001638DB">
        <w:rPr>
          <w:rFonts w:ascii="宋体" w:eastAsia="宋体" w:hAnsi="宋体"/>
          <w:sz w:val="28"/>
          <w:szCs w:val="28"/>
        </w:rPr>
        <w:t>在课程建设上，结合学院发展定位和人才培养目标，构建全面覆盖、类型丰富、层次递进、相互支撑的课程思政体系。公共基础课程要注重人文素养、道德品质和知识结构、思维方式的培养；专业教育课程要立足学院戏曲特色和优势，把</w:t>
      </w:r>
      <w:proofErr w:type="gramStart"/>
      <w:r w:rsidRPr="001638DB">
        <w:rPr>
          <w:rFonts w:ascii="宋体" w:eastAsia="宋体" w:hAnsi="宋体"/>
          <w:sz w:val="28"/>
          <w:szCs w:val="28"/>
        </w:rPr>
        <w:t>戏曲思政元素</w:t>
      </w:r>
      <w:proofErr w:type="gramEnd"/>
      <w:r w:rsidRPr="001638DB">
        <w:rPr>
          <w:rFonts w:ascii="宋体" w:eastAsia="宋体" w:hAnsi="宋体"/>
          <w:sz w:val="28"/>
          <w:szCs w:val="28"/>
        </w:rPr>
        <w:t>与课程教学有机融合</w:t>
      </w:r>
      <w:r w:rsidRPr="001638DB">
        <w:rPr>
          <w:rFonts w:ascii="宋体" w:eastAsia="宋体" w:hAnsi="宋体" w:hint="eastAsia"/>
          <w:sz w:val="28"/>
          <w:szCs w:val="28"/>
        </w:rPr>
        <w:t>，</w:t>
      </w:r>
      <w:r w:rsidRPr="001638DB">
        <w:rPr>
          <w:rFonts w:ascii="宋体" w:eastAsia="宋体" w:hAnsi="宋体"/>
          <w:sz w:val="28"/>
          <w:szCs w:val="28"/>
        </w:rPr>
        <w:t>形成</w:t>
      </w:r>
      <w:r w:rsidRPr="001638DB">
        <w:rPr>
          <w:rFonts w:ascii="宋体" w:eastAsia="宋体" w:hAnsi="宋体" w:hint="eastAsia"/>
          <w:sz w:val="28"/>
          <w:szCs w:val="28"/>
        </w:rPr>
        <w:t>“戏曲+思政”课程模式</w:t>
      </w:r>
      <w:r w:rsidRPr="001638DB">
        <w:rPr>
          <w:rFonts w:ascii="宋体" w:eastAsia="宋体" w:hAnsi="宋体"/>
          <w:sz w:val="28"/>
          <w:szCs w:val="28"/>
        </w:rPr>
        <w:t>；实践类课程要注重学生的学思结合、知行统一，在艺术实践中增强发现问题、解决问题的能力。</w:t>
      </w:r>
    </w:p>
    <w:p w:rsidR="0090758A" w:rsidRPr="001638DB" w:rsidRDefault="00285A42"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（三）</w:t>
      </w:r>
      <w:r w:rsidR="0090758A" w:rsidRPr="001638DB">
        <w:rPr>
          <w:rFonts w:ascii="宋体" w:eastAsia="宋体" w:hAnsi="宋体" w:hint="eastAsia"/>
          <w:b/>
          <w:sz w:val="28"/>
          <w:szCs w:val="28"/>
        </w:rPr>
        <w:t>加大教材建设力度，推出一批精品教材</w:t>
      </w:r>
    </w:p>
    <w:p w:rsidR="0090758A" w:rsidRPr="001638DB" w:rsidRDefault="0090758A" w:rsidP="001638DB">
      <w:pPr>
        <w:spacing w:line="560" w:lineRule="exact"/>
        <w:ind w:firstLineChars="200" w:firstLine="560"/>
        <w:rPr>
          <w:rFonts w:ascii="宋体" w:eastAsia="宋体" w:hAnsi="宋体"/>
          <w:sz w:val="28"/>
          <w:szCs w:val="28"/>
        </w:rPr>
      </w:pPr>
      <w:r w:rsidRPr="001638DB">
        <w:rPr>
          <w:rFonts w:ascii="宋体" w:eastAsia="宋体" w:hAnsi="宋体"/>
          <w:sz w:val="28"/>
          <w:szCs w:val="28"/>
        </w:rPr>
        <w:t>建立优秀教材编写激励保障机制，着力打造精品教材。</w:t>
      </w:r>
      <w:r w:rsidRPr="001638DB">
        <w:rPr>
          <w:rFonts w:ascii="宋体" w:eastAsia="宋体" w:hAnsi="宋体" w:hint="eastAsia"/>
          <w:sz w:val="28"/>
          <w:szCs w:val="28"/>
        </w:rPr>
        <w:t>各教研室</w:t>
      </w:r>
      <w:r w:rsidRPr="001638DB">
        <w:rPr>
          <w:rFonts w:ascii="宋体" w:eastAsia="宋体" w:hAnsi="宋体" w:hint="eastAsia"/>
          <w:sz w:val="28"/>
          <w:szCs w:val="28"/>
        </w:rPr>
        <w:lastRenderedPageBreak/>
        <w:t>按照</w:t>
      </w:r>
      <w:r w:rsidRPr="001638DB">
        <w:rPr>
          <w:rFonts w:ascii="宋体" w:eastAsia="宋体" w:hAnsi="宋体"/>
          <w:sz w:val="28"/>
          <w:szCs w:val="28"/>
        </w:rPr>
        <w:t>培养方案和课程</w:t>
      </w:r>
      <w:r w:rsidRPr="001638DB">
        <w:rPr>
          <w:rFonts w:ascii="宋体" w:eastAsia="宋体" w:hAnsi="宋体" w:hint="eastAsia"/>
          <w:sz w:val="28"/>
          <w:szCs w:val="28"/>
        </w:rPr>
        <w:t>设置</w:t>
      </w:r>
      <w:r w:rsidRPr="001638DB">
        <w:rPr>
          <w:rFonts w:ascii="宋体" w:eastAsia="宋体" w:hAnsi="宋体"/>
          <w:sz w:val="28"/>
          <w:szCs w:val="28"/>
        </w:rPr>
        <w:t>，</w:t>
      </w:r>
      <w:r w:rsidRPr="001638DB">
        <w:rPr>
          <w:rFonts w:ascii="宋体" w:eastAsia="宋体" w:hAnsi="宋体" w:hint="eastAsia"/>
          <w:sz w:val="28"/>
          <w:szCs w:val="28"/>
        </w:rPr>
        <w:t>提出教材建设计划；</w:t>
      </w:r>
      <w:proofErr w:type="gramStart"/>
      <w:r w:rsidRPr="001638DB">
        <w:rPr>
          <w:rFonts w:ascii="宋体" w:eastAsia="宋体" w:hAnsi="宋体" w:hint="eastAsia"/>
          <w:sz w:val="28"/>
          <w:szCs w:val="28"/>
        </w:rPr>
        <w:t>教学系部进行</w:t>
      </w:r>
      <w:proofErr w:type="gramEnd"/>
      <w:r w:rsidRPr="001638DB">
        <w:rPr>
          <w:rFonts w:ascii="宋体" w:eastAsia="宋体" w:hAnsi="宋体" w:hint="eastAsia"/>
          <w:sz w:val="28"/>
          <w:szCs w:val="28"/>
        </w:rPr>
        <w:t>统筹规划，</w:t>
      </w:r>
      <w:r w:rsidRPr="001638DB">
        <w:rPr>
          <w:rFonts w:ascii="宋体" w:eastAsia="宋体" w:hAnsi="宋体"/>
          <w:sz w:val="28"/>
          <w:szCs w:val="28"/>
        </w:rPr>
        <w:t>制定</w:t>
      </w:r>
      <w:r w:rsidRPr="001638DB">
        <w:rPr>
          <w:rFonts w:ascii="宋体" w:eastAsia="宋体" w:hAnsi="宋体" w:hint="eastAsia"/>
          <w:sz w:val="28"/>
          <w:szCs w:val="28"/>
        </w:rPr>
        <w:t>工作</w:t>
      </w:r>
      <w:r w:rsidRPr="001638DB">
        <w:rPr>
          <w:rFonts w:ascii="宋体" w:eastAsia="宋体" w:hAnsi="宋体"/>
          <w:sz w:val="28"/>
          <w:szCs w:val="28"/>
        </w:rPr>
        <w:t>目标；</w:t>
      </w:r>
      <w:r w:rsidRPr="001638DB">
        <w:rPr>
          <w:rFonts w:ascii="宋体" w:eastAsia="宋体" w:hAnsi="宋体" w:hint="eastAsia"/>
          <w:sz w:val="28"/>
          <w:szCs w:val="28"/>
        </w:rPr>
        <w:t>教务处作为</w:t>
      </w:r>
      <w:r w:rsidRPr="001638DB">
        <w:rPr>
          <w:rFonts w:ascii="宋体" w:eastAsia="宋体" w:hAnsi="宋体"/>
          <w:sz w:val="28"/>
          <w:szCs w:val="28"/>
        </w:rPr>
        <w:t>教材建设的责任部门，</w:t>
      </w:r>
      <w:r w:rsidRPr="001638DB">
        <w:rPr>
          <w:rFonts w:ascii="宋体" w:eastAsia="宋体" w:hAnsi="宋体" w:hint="eastAsia"/>
          <w:sz w:val="28"/>
          <w:szCs w:val="28"/>
        </w:rPr>
        <w:t>在</w:t>
      </w:r>
      <w:r w:rsidRPr="001638DB">
        <w:rPr>
          <w:rFonts w:ascii="宋体" w:eastAsia="宋体" w:hAnsi="宋体"/>
          <w:sz w:val="28"/>
          <w:szCs w:val="28"/>
        </w:rPr>
        <w:t>教材建设委员会的领导下</w:t>
      </w:r>
      <w:r w:rsidRPr="001638DB">
        <w:rPr>
          <w:rFonts w:ascii="宋体" w:eastAsia="宋体" w:hAnsi="宋体" w:hint="eastAsia"/>
          <w:sz w:val="28"/>
          <w:szCs w:val="28"/>
        </w:rPr>
        <w:t>负责组织</w:t>
      </w:r>
      <w:r w:rsidRPr="001638DB">
        <w:rPr>
          <w:rFonts w:ascii="宋体" w:eastAsia="宋体" w:hAnsi="宋体"/>
          <w:sz w:val="28"/>
          <w:szCs w:val="28"/>
        </w:rPr>
        <w:t>规划的</w:t>
      </w:r>
      <w:r w:rsidRPr="001638DB">
        <w:rPr>
          <w:rFonts w:ascii="宋体" w:eastAsia="宋体" w:hAnsi="宋体" w:hint="eastAsia"/>
          <w:sz w:val="28"/>
          <w:szCs w:val="28"/>
        </w:rPr>
        <w:t>审定和落实。</w:t>
      </w:r>
      <w:r w:rsidRPr="001638DB">
        <w:rPr>
          <w:rFonts w:ascii="宋体" w:eastAsia="宋体" w:hAnsi="宋体"/>
          <w:sz w:val="28"/>
          <w:szCs w:val="28"/>
        </w:rPr>
        <w:t>教材编审工作纳入所在单位工作量考核，作为职务评聘、评优评先、岗位晋升的重要指标。落实国家和省级教材奖励制度，加大对优秀教材的支持</w:t>
      </w:r>
      <w:r w:rsidRPr="001638DB">
        <w:rPr>
          <w:rFonts w:ascii="宋体" w:eastAsia="宋体" w:hAnsi="宋体" w:hint="eastAsia"/>
          <w:sz w:val="28"/>
          <w:szCs w:val="28"/>
        </w:rPr>
        <w:t>。</w:t>
      </w:r>
      <w:r w:rsidRPr="001638DB">
        <w:rPr>
          <w:rFonts w:ascii="宋体" w:eastAsia="宋体" w:hAnsi="宋体"/>
          <w:sz w:val="28"/>
          <w:szCs w:val="28"/>
        </w:rPr>
        <w:t>完善教材质量监控和评价机制，</w:t>
      </w:r>
      <w:r w:rsidRPr="001638DB">
        <w:rPr>
          <w:rFonts w:ascii="宋体" w:eastAsia="宋体" w:hAnsi="宋体" w:hint="eastAsia"/>
          <w:sz w:val="28"/>
          <w:szCs w:val="28"/>
        </w:rPr>
        <w:t>坚持</w:t>
      </w:r>
      <w:proofErr w:type="gramStart"/>
      <w:r w:rsidRPr="001638DB">
        <w:rPr>
          <w:rFonts w:ascii="宋体" w:eastAsia="宋体" w:hAnsi="宋体" w:hint="eastAsia"/>
          <w:sz w:val="28"/>
          <w:szCs w:val="28"/>
        </w:rPr>
        <w:t>凡编必审</w:t>
      </w:r>
      <w:proofErr w:type="gramEnd"/>
      <w:r w:rsidRPr="001638DB">
        <w:rPr>
          <w:rFonts w:ascii="宋体" w:eastAsia="宋体" w:hAnsi="宋体" w:hint="eastAsia"/>
          <w:sz w:val="28"/>
          <w:szCs w:val="28"/>
        </w:rPr>
        <w:t>，凡选必审，</w:t>
      </w:r>
      <w:r w:rsidRPr="001638DB">
        <w:rPr>
          <w:rFonts w:ascii="宋体" w:eastAsia="宋体" w:hAnsi="宋体"/>
          <w:sz w:val="28"/>
          <w:szCs w:val="28"/>
        </w:rPr>
        <w:t>加强对教材工作的检查监督</w:t>
      </w:r>
      <w:r w:rsidRPr="001638DB">
        <w:rPr>
          <w:rFonts w:ascii="宋体" w:eastAsia="宋体" w:hAnsi="宋体" w:hint="eastAsia"/>
          <w:sz w:val="28"/>
          <w:szCs w:val="28"/>
        </w:rPr>
        <w:t>。</w:t>
      </w:r>
    </w:p>
    <w:p w:rsidR="008F591C" w:rsidRPr="001638DB" w:rsidRDefault="0090758A"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（四）</w:t>
      </w:r>
      <w:r w:rsidR="007E3AB8" w:rsidRPr="001638DB">
        <w:rPr>
          <w:rFonts w:ascii="宋体" w:eastAsia="宋体" w:hAnsi="宋体" w:hint="eastAsia"/>
          <w:b/>
          <w:sz w:val="28"/>
          <w:szCs w:val="28"/>
        </w:rPr>
        <w:t>坚持以学生为本，全面实施学分制</w:t>
      </w:r>
    </w:p>
    <w:p w:rsidR="006C0728" w:rsidRPr="001638DB" w:rsidRDefault="007E3AB8"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坚持以学生为本、促进学生个性发展的学分制管理理念，建立与</w:t>
      </w:r>
      <w:r w:rsidR="00DB2323" w:rsidRPr="001638DB">
        <w:rPr>
          <w:rFonts w:ascii="宋体" w:eastAsia="宋体" w:hAnsi="宋体" w:hint="eastAsia"/>
          <w:sz w:val="28"/>
          <w:szCs w:val="28"/>
        </w:rPr>
        <w:t>学分制改革相配套的规章制度，</w:t>
      </w:r>
      <w:r w:rsidR="00DB2323" w:rsidRPr="001638DB">
        <w:rPr>
          <w:rFonts w:ascii="宋体" w:eastAsia="宋体" w:hAnsi="宋体"/>
          <w:sz w:val="28"/>
          <w:szCs w:val="28"/>
        </w:rPr>
        <w:t>完善学分标准体系，建立学业预警机制。</w:t>
      </w:r>
      <w:r w:rsidR="006C0728" w:rsidRPr="001638DB">
        <w:rPr>
          <w:rFonts w:ascii="宋体" w:eastAsia="宋体" w:hAnsi="宋体" w:hint="eastAsia"/>
          <w:sz w:val="28"/>
          <w:szCs w:val="28"/>
        </w:rPr>
        <w:t>进一步提高选修课的比例，增加学生自主选择和个性发展的空间，注重对学生综合素质、实践</w:t>
      </w:r>
      <w:r w:rsidRPr="001638DB">
        <w:rPr>
          <w:rFonts w:ascii="宋体" w:eastAsia="宋体" w:hAnsi="宋体" w:hint="eastAsia"/>
          <w:sz w:val="28"/>
          <w:szCs w:val="28"/>
        </w:rPr>
        <w:t>能力和创新创业能力的培养，将素质教育、实践教学贯穿于教学全过程。</w:t>
      </w:r>
      <w:r w:rsidRPr="001638DB">
        <w:rPr>
          <w:rFonts w:ascii="宋体" w:eastAsia="宋体" w:hAnsi="宋体"/>
          <w:sz w:val="28"/>
          <w:szCs w:val="28"/>
        </w:rPr>
        <w:t xml:space="preserve"> </w:t>
      </w:r>
    </w:p>
    <w:p w:rsidR="007E3AB8" w:rsidRPr="001638DB" w:rsidRDefault="007E3AB8"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w:t>
      </w:r>
      <w:r w:rsidR="00A5078D" w:rsidRPr="001638DB">
        <w:rPr>
          <w:rFonts w:ascii="宋体" w:eastAsia="宋体" w:hAnsi="宋体" w:hint="eastAsia"/>
          <w:b/>
          <w:sz w:val="28"/>
          <w:szCs w:val="28"/>
        </w:rPr>
        <w:t>五</w:t>
      </w:r>
      <w:r w:rsidRPr="001638DB">
        <w:rPr>
          <w:rFonts w:ascii="宋体" w:eastAsia="宋体" w:hAnsi="宋体" w:hint="eastAsia"/>
          <w:b/>
          <w:sz w:val="28"/>
          <w:szCs w:val="28"/>
        </w:rPr>
        <w:t>）优化学科专业布局，建立招生动态调整机制</w:t>
      </w:r>
    </w:p>
    <w:p w:rsidR="007E3AB8" w:rsidRPr="001638DB" w:rsidRDefault="007E3AB8"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根据不同专业人才培养特点和专业能力素质要求，进一步找准办学定位，突出办学特色，构建与办学定位和特色相适应的艺术人才选拔培养体系，着力选拔培养德艺双馨的戏曲艺术人才。调整优化专业结构，进一步突出戏曲类专业的核心地位和招生规模。围绕专业发展与人才培养质量标准，建立招生专业评估及退出机制，停招或减招个别不具有比较优势的专业。</w:t>
      </w:r>
    </w:p>
    <w:p w:rsidR="007E3AB8" w:rsidRPr="001638DB" w:rsidRDefault="007E3AB8"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w:t>
      </w:r>
      <w:r w:rsidR="00A5078D" w:rsidRPr="001638DB">
        <w:rPr>
          <w:rFonts w:ascii="宋体" w:eastAsia="宋体" w:hAnsi="宋体" w:hint="eastAsia"/>
          <w:b/>
          <w:sz w:val="28"/>
          <w:szCs w:val="28"/>
        </w:rPr>
        <w:t>六</w:t>
      </w:r>
      <w:r w:rsidRPr="001638DB">
        <w:rPr>
          <w:rFonts w:ascii="宋体" w:eastAsia="宋体" w:hAnsi="宋体" w:hint="eastAsia"/>
          <w:b/>
          <w:sz w:val="28"/>
          <w:szCs w:val="28"/>
        </w:rPr>
        <w:t>）推进招生改革，严格落实工作责任</w:t>
      </w:r>
    </w:p>
    <w:p w:rsidR="007E3AB8" w:rsidRPr="001638DB" w:rsidRDefault="00FA255C"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建立健全</w:t>
      </w:r>
      <w:r w:rsidR="007E3AB8" w:rsidRPr="001638DB">
        <w:rPr>
          <w:rFonts w:ascii="宋体" w:eastAsia="宋体" w:hAnsi="宋体" w:hint="eastAsia"/>
          <w:sz w:val="28"/>
          <w:szCs w:val="28"/>
        </w:rPr>
        <w:t>考试招生制度，明确各相关部门职责和各工作环节要求，将工作责任落实到岗到人</w:t>
      </w:r>
      <w:r w:rsidRPr="001638DB">
        <w:rPr>
          <w:rFonts w:ascii="宋体" w:eastAsia="宋体" w:hAnsi="宋体" w:hint="eastAsia"/>
          <w:sz w:val="28"/>
          <w:szCs w:val="28"/>
        </w:rPr>
        <w:t>。充分调研其他艺术院校考试招生系统建设情况与市场相关服务行情，优化招生管理系统功能，建立全新招生宣</w:t>
      </w:r>
      <w:r w:rsidRPr="001638DB">
        <w:rPr>
          <w:rFonts w:ascii="宋体" w:eastAsia="宋体" w:hAnsi="宋体" w:hint="eastAsia"/>
          <w:sz w:val="28"/>
          <w:szCs w:val="28"/>
        </w:rPr>
        <w:lastRenderedPageBreak/>
        <w:t>传系统，</w:t>
      </w:r>
      <w:proofErr w:type="gramStart"/>
      <w:r w:rsidRPr="001638DB">
        <w:rPr>
          <w:rFonts w:ascii="宋体" w:eastAsia="宋体" w:hAnsi="宋体" w:hint="eastAsia"/>
          <w:sz w:val="28"/>
          <w:szCs w:val="28"/>
        </w:rPr>
        <w:t>完善线</w:t>
      </w:r>
      <w:proofErr w:type="gramEnd"/>
      <w:r w:rsidRPr="001638DB">
        <w:rPr>
          <w:rFonts w:ascii="宋体" w:eastAsia="宋体" w:hAnsi="宋体" w:hint="eastAsia"/>
          <w:sz w:val="28"/>
          <w:szCs w:val="28"/>
        </w:rPr>
        <w:t>上考试系统建设。更新“试题库”和“评委库”系统，充分发挥两库系统对专业考试的约束力，切实保证招生考试的公平、公正。</w:t>
      </w:r>
    </w:p>
    <w:p w:rsidR="00FA255C" w:rsidRPr="001638DB" w:rsidRDefault="00FA255C"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w:t>
      </w:r>
      <w:r w:rsidR="00A5078D" w:rsidRPr="001638DB">
        <w:rPr>
          <w:rFonts w:ascii="宋体" w:eastAsia="宋体" w:hAnsi="宋体" w:hint="eastAsia"/>
          <w:b/>
          <w:sz w:val="28"/>
          <w:szCs w:val="28"/>
        </w:rPr>
        <w:t>七</w:t>
      </w:r>
      <w:r w:rsidRPr="001638DB">
        <w:rPr>
          <w:rFonts w:ascii="宋体" w:eastAsia="宋体" w:hAnsi="宋体" w:hint="eastAsia"/>
          <w:b/>
          <w:sz w:val="28"/>
          <w:szCs w:val="28"/>
        </w:rPr>
        <w:t>）加强学籍信息化管理，培养优良学风</w:t>
      </w:r>
    </w:p>
    <w:p w:rsidR="00FA255C" w:rsidRPr="001638DB" w:rsidRDefault="00FA255C"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学籍管理是教学管理的重要方面，做好学籍管理工作，有利于维护正常教学秩序，培养优良学风，为提高人才培养质量提供保障。根据政策变化，不断完善学籍及成绩管理制度，加大对教务人员、任课教师和入学新生等制度培训力度。在保证学生信息安全下，适当将大数据分析技术引入教育管理中，提高学籍管理工作效率，有效避免主观失误，保证数据的精确性和准确性。</w:t>
      </w:r>
      <w:r w:rsidR="00A5078D" w:rsidRPr="001638DB">
        <w:rPr>
          <w:rFonts w:ascii="宋体" w:eastAsia="宋体" w:hAnsi="宋体" w:hint="eastAsia"/>
          <w:sz w:val="28"/>
          <w:szCs w:val="28"/>
        </w:rPr>
        <w:t>加强考试管理，严肃考风考纪，培养优良学风。</w:t>
      </w:r>
    </w:p>
    <w:p w:rsidR="00FA255C" w:rsidRPr="001638DB" w:rsidRDefault="00FA255C"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w:t>
      </w:r>
      <w:r w:rsidR="00A5078D" w:rsidRPr="001638DB">
        <w:rPr>
          <w:rFonts w:ascii="宋体" w:eastAsia="宋体" w:hAnsi="宋体" w:hint="eastAsia"/>
          <w:b/>
          <w:sz w:val="28"/>
          <w:szCs w:val="28"/>
        </w:rPr>
        <w:t>八</w:t>
      </w:r>
      <w:r w:rsidRPr="001638DB">
        <w:rPr>
          <w:rFonts w:ascii="宋体" w:eastAsia="宋体" w:hAnsi="宋体" w:hint="eastAsia"/>
          <w:b/>
          <w:sz w:val="28"/>
          <w:szCs w:val="28"/>
        </w:rPr>
        <w:t>）加强学习过程管理，全面提高课程教学质量</w:t>
      </w:r>
    </w:p>
    <w:p w:rsidR="00285A42" w:rsidRPr="001638DB" w:rsidRDefault="00285A42" w:rsidP="001638DB">
      <w:pPr>
        <w:spacing w:line="560" w:lineRule="exact"/>
        <w:ind w:firstLineChars="200" w:firstLine="560"/>
        <w:rPr>
          <w:rFonts w:ascii="宋体" w:eastAsia="宋体" w:hAnsi="宋体"/>
          <w:sz w:val="28"/>
          <w:szCs w:val="28"/>
        </w:rPr>
      </w:pPr>
      <w:r w:rsidRPr="001638DB">
        <w:rPr>
          <w:rFonts w:ascii="宋体" w:eastAsia="宋体" w:hAnsi="宋体"/>
          <w:sz w:val="28"/>
          <w:szCs w:val="28"/>
        </w:rPr>
        <w:t>优化教学资源，加强</w:t>
      </w:r>
      <w:r w:rsidR="00A5078D" w:rsidRPr="001638DB">
        <w:rPr>
          <w:rFonts w:ascii="宋体" w:eastAsia="宋体" w:hAnsi="宋体" w:hint="eastAsia"/>
          <w:sz w:val="28"/>
          <w:szCs w:val="28"/>
        </w:rPr>
        <w:t>基础</w:t>
      </w:r>
      <w:r w:rsidRPr="001638DB">
        <w:rPr>
          <w:rFonts w:ascii="宋体" w:eastAsia="宋体" w:hAnsi="宋体"/>
          <w:sz w:val="28"/>
          <w:szCs w:val="28"/>
        </w:rPr>
        <w:t>教学设施建设</w:t>
      </w:r>
      <w:r w:rsidRPr="001638DB">
        <w:rPr>
          <w:rFonts w:ascii="宋体" w:eastAsia="宋体" w:hAnsi="宋体" w:hint="eastAsia"/>
          <w:sz w:val="28"/>
          <w:szCs w:val="28"/>
        </w:rPr>
        <w:t>，完善以教务管理系统、教学质量监控系统、教学保障系统为构成要素的综合教学管理体系，提高教育教学质量和教学工作水平。</w:t>
      </w:r>
      <w:r w:rsidR="00FA255C" w:rsidRPr="001638DB">
        <w:rPr>
          <w:rFonts w:ascii="宋体" w:eastAsia="宋体" w:hAnsi="宋体" w:hint="eastAsia"/>
          <w:sz w:val="28"/>
          <w:szCs w:val="28"/>
        </w:rPr>
        <w:t>全面梳理各门</w:t>
      </w:r>
      <w:r w:rsidR="00A5078D" w:rsidRPr="001638DB">
        <w:rPr>
          <w:rFonts w:ascii="宋体" w:eastAsia="宋体" w:hAnsi="宋体" w:hint="eastAsia"/>
          <w:sz w:val="28"/>
          <w:szCs w:val="28"/>
        </w:rPr>
        <w:t>课程</w:t>
      </w:r>
      <w:r w:rsidR="00FA255C" w:rsidRPr="001638DB">
        <w:rPr>
          <w:rFonts w:ascii="宋体" w:eastAsia="宋体" w:hAnsi="宋体" w:hint="eastAsia"/>
          <w:sz w:val="28"/>
          <w:szCs w:val="28"/>
        </w:rPr>
        <w:t>教学内容，淘汰“水课”、打造“金课”，合理提升学业挑战度，增加课程难度，</w:t>
      </w:r>
      <w:r w:rsidRPr="001638DB">
        <w:rPr>
          <w:rFonts w:ascii="宋体" w:eastAsia="宋体" w:hAnsi="宋体" w:hint="eastAsia"/>
          <w:sz w:val="28"/>
          <w:szCs w:val="28"/>
        </w:rPr>
        <w:t>拓展课程深度，切实提高课程教学质量。充分利用现有信息化管理平台和教学督导工作，全面推进质量监控体系建设。</w:t>
      </w:r>
    </w:p>
    <w:p w:rsidR="00285A42" w:rsidRPr="001638DB" w:rsidRDefault="00285A42"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w:t>
      </w:r>
      <w:r w:rsidR="00A5078D" w:rsidRPr="001638DB">
        <w:rPr>
          <w:rFonts w:ascii="宋体" w:eastAsia="宋体" w:hAnsi="宋体" w:hint="eastAsia"/>
          <w:b/>
          <w:sz w:val="28"/>
          <w:szCs w:val="28"/>
        </w:rPr>
        <w:t>九</w:t>
      </w:r>
      <w:r w:rsidRPr="001638DB">
        <w:rPr>
          <w:rFonts w:ascii="宋体" w:eastAsia="宋体" w:hAnsi="宋体" w:hint="eastAsia"/>
          <w:b/>
          <w:sz w:val="28"/>
          <w:szCs w:val="28"/>
        </w:rPr>
        <w:t>）建设在线课程，更新改革教学方法</w:t>
      </w:r>
    </w:p>
    <w:p w:rsidR="00285A42" w:rsidRPr="001638DB" w:rsidRDefault="00285A42"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以现有的国家级、北京市级精品课程、优质课程等为主要资源，大力推进在线课程建设，带动教学方法改革。充分利用智慧教室为学院教学方法改革提供保障，力争建设和应用多门</w:t>
      </w:r>
      <w:r w:rsidRPr="001638DB">
        <w:rPr>
          <w:rFonts w:ascii="宋体" w:eastAsia="宋体" w:hAnsi="宋体"/>
          <w:sz w:val="28"/>
          <w:szCs w:val="28"/>
        </w:rPr>
        <w:t>在线课程和线上线下混合式课程。</w:t>
      </w:r>
      <w:r w:rsidRPr="001638DB">
        <w:rPr>
          <w:rFonts w:ascii="宋体" w:eastAsia="宋体" w:hAnsi="宋体" w:hint="eastAsia"/>
          <w:sz w:val="28"/>
          <w:szCs w:val="28"/>
        </w:rPr>
        <w:t>改革传统的教学形式，推动课堂革命。广泛开展探究式、个性化、参与式教学，推广翻转课堂、混合式教学等新型教学模式，</w:t>
      </w:r>
      <w:r w:rsidRPr="001638DB">
        <w:rPr>
          <w:rFonts w:ascii="宋体" w:eastAsia="宋体" w:hAnsi="宋体" w:hint="eastAsia"/>
          <w:sz w:val="28"/>
          <w:szCs w:val="28"/>
        </w:rPr>
        <w:lastRenderedPageBreak/>
        <w:t>增强课程吸引力，激发学生学习动力和专业志趣。</w:t>
      </w:r>
    </w:p>
    <w:p w:rsidR="00C70FDC" w:rsidRPr="001638DB" w:rsidRDefault="00285A42"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w:t>
      </w:r>
      <w:r w:rsidR="00A5078D" w:rsidRPr="001638DB">
        <w:rPr>
          <w:rFonts w:ascii="宋体" w:eastAsia="宋体" w:hAnsi="宋体" w:hint="eastAsia"/>
          <w:b/>
          <w:sz w:val="28"/>
          <w:szCs w:val="28"/>
        </w:rPr>
        <w:t>十</w:t>
      </w:r>
      <w:r w:rsidRPr="001638DB">
        <w:rPr>
          <w:rFonts w:ascii="宋体" w:eastAsia="宋体" w:hAnsi="宋体" w:hint="eastAsia"/>
          <w:b/>
          <w:sz w:val="28"/>
          <w:szCs w:val="28"/>
        </w:rPr>
        <w:t>）把好出口关，切实</w:t>
      </w:r>
      <w:r w:rsidR="002A2D46" w:rsidRPr="001638DB">
        <w:rPr>
          <w:rFonts w:ascii="宋体" w:eastAsia="宋体" w:hAnsi="宋体" w:hint="eastAsia"/>
          <w:b/>
          <w:sz w:val="28"/>
          <w:szCs w:val="28"/>
        </w:rPr>
        <w:t>提高毕业论文（设计）质量</w:t>
      </w:r>
    </w:p>
    <w:p w:rsidR="00D577A0" w:rsidRPr="001638DB" w:rsidRDefault="00C576DF"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修订完善</w:t>
      </w:r>
      <w:r w:rsidR="00B90959" w:rsidRPr="001638DB">
        <w:rPr>
          <w:rFonts w:ascii="宋体" w:eastAsia="宋体" w:hAnsi="宋体" w:hint="eastAsia"/>
          <w:sz w:val="28"/>
          <w:szCs w:val="28"/>
        </w:rPr>
        <w:t>学院</w:t>
      </w:r>
      <w:r w:rsidRPr="001638DB">
        <w:rPr>
          <w:rFonts w:ascii="宋体" w:eastAsia="宋体" w:hAnsi="宋体" w:hint="eastAsia"/>
          <w:sz w:val="28"/>
          <w:szCs w:val="28"/>
        </w:rPr>
        <w:t>本科毕业生论文（设计）管理制度，</w:t>
      </w:r>
      <w:r w:rsidR="00B90959" w:rsidRPr="001638DB">
        <w:rPr>
          <w:rFonts w:ascii="宋体" w:eastAsia="宋体" w:hAnsi="宋体" w:hint="eastAsia"/>
          <w:sz w:val="28"/>
          <w:szCs w:val="28"/>
        </w:rPr>
        <w:t>实行</w:t>
      </w:r>
      <w:r w:rsidR="00C70FDC" w:rsidRPr="001638DB">
        <w:rPr>
          <w:rFonts w:ascii="宋体" w:eastAsia="宋体" w:hAnsi="宋体" w:hint="eastAsia"/>
          <w:sz w:val="28"/>
          <w:szCs w:val="28"/>
        </w:rPr>
        <w:t>指导教师责任</w:t>
      </w:r>
      <w:r w:rsidR="00B90959" w:rsidRPr="001638DB">
        <w:rPr>
          <w:rFonts w:ascii="宋体" w:eastAsia="宋体" w:hAnsi="宋体" w:hint="eastAsia"/>
          <w:sz w:val="28"/>
          <w:szCs w:val="28"/>
        </w:rPr>
        <w:t>制</w:t>
      </w:r>
      <w:r w:rsidR="00C70FDC" w:rsidRPr="001638DB">
        <w:rPr>
          <w:rFonts w:ascii="宋体" w:eastAsia="宋体" w:hAnsi="宋体" w:hint="eastAsia"/>
          <w:sz w:val="28"/>
          <w:szCs w:val="28"/>
        </w:rPr>
        <w:t>，</w:t>
      </w:r>
      <w:r w:rsidR="00B90959" w:rsidRPr="001638DB">
        <w:rPr>
          <w:rFonts w:ascii="宋体" w:eastAsia="宋体" w:hAnsi="宋体" w:hint="eastAsia"/>
          <w:sz w:val="28"/>
          <w:szCs w:val="28"/>
        </w:rPr>
        <w:t>启动导师问责机制，</w:t>
      </w:r>
      <w:r w:rsidR="00C70FDC" w:rsidRPr="001638DB">
        <w:rPr>
          <w:rFonts w:ascii="宋体" w:eastAsia="宋体" w:hAnsi="宋体" w:hint="eastAsia"/>
          <w:sz w:val="28"/>
          <w:szCs w:val="28"/>
        </w:rPr>
        <w:t>加强对</w:t>
      </w:r>
      <w:r w:rsidR="00B90959" w:rsidRPr="001638DB">
        <w:rPr>
          <w:rFonts w:ascii="宋体" w:eastAsia="宋体" w:hAnsi="宋体" w:hint="eastAsia"/>
          <w:sz w:val="28"/>
          <w:szCs w:val="28"/>
        </w:rPr>
        <w:t>毕业生</w:t>
      </w:r>
      <w:r w:rsidR="00C70FDC" w:rsidRPr="001638DB">
        <w:rPr>
          <w:rFonts w:ascii="宋体" w:eastAsia="宋体" w:hAnsi="宋体" w:hint="eastAsia"/>
          <w:sz w:val="28"/>
          <w:szCs w:val="28"/>
        </w:rPr>
        <w:t>选题、开题、答辩等环节的全过程管理。</w:t>
      </w:r>
      <w:r w:rsidR="00B90959" w:rsidRPr="001638DB">
        <w:rPr>
          <w:rFonts w:ascii="宋体" w:eastAsia="宋体" w:hAnsi="宋体" w:hint="eastAsia"/>
          <w:sz w:val="28"/>
          <w:szCs w:val="28"/>
        </w:rPr>
        <w:t>严格</w:t>
      </w:r>
      <w:r w:rsidRPr="001638DB">
        <w:rPr>
          <w:rFonts w:ascii="宋体" w:eastAsia="宋体" w:hAnsi="宋体" w:hint="eastAsia"/>
          <w:sz w:val="28"/>
          <w:szCs w:val="28"/>
        </w:rPr>
        <w:t>论文查重和抽检制度，建立健全</w:t>
      </w:r>
      <w:r w:rsidR="00B90959" w:rsidRPr="001638DB">
        <w:rPr>
          <w:rFonts w:ascii="宋体" w:eastAsia="宋体" w:hAnsi="宋体" w:hint="eastAsia"/>
          <w:sz w:val="28"/>
          <w:szCs w:val="28"/>
        </w:rPr>
        <w:t>毕业论文（设计）</w:t>
      </w:r>
      <w:proofErr w:type="gramStart"/>
      <w:r w:rsidRPr="001638DB">
        <w:rPr>
          <w:rFonts w:ascii="宋体" w:eastAsia="宋体" w:hAnsi="宋体" w:hint="eastAsia"/>
          <w:sz w:val="28"/>
          <w:szCs w:val="28"/>
        </w:rPr>
        <w:t>盲审制度</w:t>
      </w:r>
      <w:proofErr w:type="gramEnd"/>
      <w:r w:rsidRPr="001638DB">
        <w:rPr>
          <w:rFonts w:ascii="宋体" w:eastAsia="宋体" w:hAnsi="宋体" w:hint="eastAsia"/>
          <w:sz w:val="28"/>
          <w:szCs w:val="28"/>
        </w:rPr>
        <w:t>，严肃处理抄袭、伪造、篡改、代写、买卖毕业论文等违纪</w:t>
      </w:r>
      <w:r w:rsidR="00B90959" w:rsidRPr="001638DB">
        <w:rPr>
          <w:rFonts w:ascii="宋体" w:eastAsia="宋体" w:hAnsi="宋体" w:hint="eastAsia"/>
          <w:sz w:val="28"/>
          <w:szCs w:val="28"/>
        </w:rPr>
        <w:t>行为</w:t>
      </w:r>
      <w:r w:rsidR="00180939" w:rsidRPr="001638DB">
        <w:rPr>
          <w:rFonts w:ascii="宋体" w:eastAsia="宋体" w:hAnsi="宋体" w:hint="eastAsia"/>
          <w:sz w:val="28"/>
          <w:szCs w:val="28"/>
        </w:rPr>
        <w:t>，严格毕业生的出口管理</w:t>
      </w:r>
      <w:r w:rsidRPr="001638DB">
        <w:rPr>
          <w:rFonts w:ascii="宋体" w:eastAsia="宋体" w:hAnsi="宋体" w:hint="eastAsia"/>
          <w:sz w:val="28"/>
          <w:szCs w:val="28"/>
        </w:rPr>
        <w:t>，确保本科毕业生论文（设计）质量。</w:t>
      </w:r>
    </w:p>
    <w:p w:rsidR="0090758A" w:rsidRPr="001638DB" w:rsidRDefault="000F416D"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五、</w:t>
      </w:r>
      <w:r w:rsidR="0090758A" w:rsidRPr="001638DB">
        <w:rPr>
          <w:rFonts w:ascii="宋体" w:eastAsia="宋体" w:hAnsi="宋体" w:hint="eastAsia"/>
          <w:b/>
          <w:sz w:val="28"/>
          <w:szCs w:val="28"/>
        </w:rPr>
        <w:t>保障机制</w:t>
      </w:r>
    </w:p>
    <w:p w:rsidR="0090758A" w:rsidRPr="001638DB" w:rsidRDefault="0090758A"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（一）</w:t>
      </w:r>
      <w:r w:rsidR="000F416D" w:rsidRPr="001638DB">
        <w:rPr>
          <w:rFonts w:ascii="宋体" w:eastAsia="宋体" w:hAnsi="宋体" w:hint="eastAsia"/>
          <w:b/>
          <w:sz w:val="28"/>
          <w:szCs w:val="28"/>
        </w:rPr>
        <w:t>加强指导</w:t>
      </w:r>
      <w:r w:rsidRPr="001638DB">
        <w:rPr>
          <w:rFonts w:ascii="宋体" w:eastAsia="宋体" w:hAnsi="宋体" w:hint="eastAsia"/>
          <w:b/>
          <w:sz w:val="28"/>
          <w:szCs w:val="28"/>
        </w:rPr>
        <w:t>，多</w:t>
      </w:r>
      <w:proofErr w:type="gramStart"/>
      <w:r w:rsidRPr="001638DB">
        <w:rPr>
          <w:rFonts w:ascii="宋体" w:eastAsia="宋体" w:hAnsi="宋体" w:hint="eastAsia"/>
          <w:b/>
          <w:sz w:val="28"/>
          <w:szCs w:val="28"/>
        </w:rPr>
        <w:t>措</w:t>
      </w:r>
      <w:proofErr w:type="gramEnd"/>
      <w:r w:rsidRPr="001638DB">
        <w:rPr>
          <w:rFonts w:ascii="宋体" w:eastAsia="宋体" w:hAnsi="宋体" w:hint="eastAsia"/>
          <w:b/>
          <w:sz w:val="28"/>
          <w:szCs w:val="28"/>
        </w:rPr>
        <w:t>并举</w:t>
      </w:r>
    </w:p>
    <w:p w:rsidR="0090758A" w:rsidRPr="001638DB" w:rsidRDefault="0090758A"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充分发挥本科教学指导委员会的指导性作用，明确教务处、</w:t>
      </w:r>
      <w:proofErr w:type="gramStart"/>
      <w:r w:rsidRPr="001638DB">
        <w:rPr>
          <w:rFonts w:ascii="宋体" w:eastAsia="宋体" w:hAnsi="宋体" w:hint="eastAsia"/>
          <w:sz w:val="28"/>
          <w:szCs w:val="28"/>
        </w:rPr>
        <w:t>系部</w:t>
      </w:r>
      <w:r w:rsidR="00A5078D" w:rsidRPr="001638DB">
        <w:rPr>
          <w:rFonts w:ascii="宋体" w:eastAsia="宋体" w:hAnsi="宋体" w:hint="eastAsia"/>
          <w:sz w:val="28"/>
          <w:szCs w:val="28"/>
        </w:rPr>
        <w:t>和</w:t>
      </w:r>
      <w:proofErr w:type="gramEnd"/>
      <w:r w:rsidR="00A5078D" w:rsidRPr="001638DB">
        <w:rPr>
          <w:rFonts w:ascii="宋体" w:eastAsia="宋体" w:hAnsi="宋体" w:hint="eastAsia"/>
          <w:sz w:val="28"/>
          <w:szCs w:val="28"/>
        </w:rPr>
        <w:t>教研室分级职责</w:t>
      </w:r>
      <w:r w:rsidRPr="001638DB">
        <w:rPr>
          <w:rFonts w:ascii="宋体" w:eastAsia="宋体" w:hAnsi="宋体" w:hint="eastAsia"/>
          <w:sz w:val="28"/>
          <w:szCs w:val="28"/>
        </w:rPr>
        <w:t>，确保专业建设和教学工作围绕规划正常、有序地开展。建立专业发展预警机制，指导本科专业结构、规模、质量协调发展。改革人才培养模式，深化教学改革，充分调动全院教职员工和学生参与专业建设的积极性。</w:t>
      </w:r>
    </w:p>
    <w:p w:rsidR="000F416D" w:rsidRPr="001638DB" w:rsidRDefault="0090758A" w:rsidP="001638DB">
      <w:pPr>
        <w:spacing w:line="560" w:lineRule="exact"/>
        <w:ind w:firstLineChars="200" w:firstLine="562"/>
        <w:rPr>
          <w:rFonts w:ascii="宋体" w:eastAsia="宋体" w:hAnsi="宋体"/>
          <w:sz w:val="28"/>
          <w:szCs w:val="28"/>
        </w:rPr>
      </w:pPr>
      <w:r w:rsidRPr="001638DB">
        <w:rPr>
          <w:rFonts w:ascii="宋体" w:eastAsia="宋体" w:hAnsi="宋体" w:hint="eastAsia"/>
          <w:b/>
          <w:sz w:val="28"/>
          <w:szCs w:val="28"/>
        </w:rPr>
        <w:t>（二）</w:t>
      </w:r>
      <w:r w:rsidR="000F416D" w:rsidRPr="001638DB">
        <w:rPr>
          <w:rFonts w:ascii="宋体" w:eastAsia="宋体" w:hAnsi="宋体" w:hint="eastAsia"/>
          <w:b/>
          <w:sz w:val="28"/>
          <w:szCs w:val="28"/>
        </w:rPr>
        <w:t>强化督促，营造氛围</w:t>
      </w:r>
    </w:p>
    <w:p w:rsidR="000F416D" w:rsidRPr="001638DB" w:rsidRDefault="000F416D"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各职能部门、</w:t>
      </w:r>
      <w:proofErr w:type="gramStart"/>
      <w:r w:rsidRPr="001638DB">
        <w:rPr>
          <w:rFonts w:ascii="宋体" w:eastAsia="宋体" w:hAnsi="宋体" w:hint="eastAsia"/>
          <w:sz w:val="28"/>
          <w:szCs w:val="28"/>
        </w:rPr>
        <w:t>系部要</w:t>
      </w:r>
      <w:proofErr w:type="gramEnd"/>
      <w:r w:rsidR="00A5078D" w:rsidRPr="001638DB">
        <w:rPr>
          <w:rFonts w:ascii="宋体" w:eastAsia="宋体" w:hAnsi="宋体" w:hint="eastAsia"/>
          <w:sz w:val="28"/>
          <w:szCs w:val="28"/>
        </w:rPr>
        <w:t>通力协作，推动课程建设、教材建设、师资培养、实践基地建设</w:t>
      </w:r>
      <w:r w:rsidRPr="001638DB">
        <w:rPr>
          <w:rFonts w:ascii="宋体" w:eastAsia="宋体" w:hAnsi="宋体" w:hint="eastAsia"/>
          <w:sz w:val="28"/>
          <w:szCs w:val="28"/>
        </w:rPr>
        <w:t>，营造关心和支持人才培养的良好氛围。教学过程中，教师要与学生积极互动，做好思想和知识引导工作，处理好德育目标和知识目标、能力目标的关系，注重培养学生的独立性和自主性，尊重学生人格，关注个性差异，调动学生劳动积极性，挖掘学生创新创业潜能，全面培养学生的专业能力和社会适应能力。</w:t>
      </w:r>
    </w:p>
    <w:p w:rsidR="0090758A" w:rsidRPr="001638DB" w:rsidRDefault="000F416D" w:rsidP="001638DB">
      <w:pPr>
        <w:spacing w:line="560" w:lineRule="exact"/>
        <w:ind w:firstLineChars="200" w:firstLine="562"/>
        <w:rPr>
          <w:rFonts w:ascii="宋体" w:eastAsia="宋体" w:hAnsi="宋体"/>
          <w:b/>
          <w:sz w:val="28"/>
          <w:szCs w:val="28"/>
        </w:rPr>
      </w:pPr>
      <w:r w:rsidRPr="001638DB">
        <w:rPr>
          <w:rFonts w:ascii="宋体" w:eastAsia="宋体" w:hAnsi="宋体" w:hint="eastAsia"/>
          <w:b/>
          <w:sz w:val="28"/>
          <w:szCs w:val="28"/>
        </w:rPr>
        <w:t>（三）</w:t>
      </w:r>
      <w:r w:rsidR="001638DB" w:rsidRPr="001638DB">
        <w:rPr>
          <w:rFonts w:ascii="宋体" w:eastAsia="宋体" w:hAnsi="宋体" w:hint="eastAsia"/>
          <w:b/>
          <w:sz w:val="28"/>
          <w:szCs w:val="28"/>
        </w:rPr>
        <w:t>统筹资源，</w:t>
      </w:r>
      <w:r w:rsidR="0090758A" w:rsidRPr="001638DB">
        <w:rPr>
          <w:rFonts w:ascii="宋体" w:eastAsia="宋体" w:hAnsi="宋体" w:hint="eastAsia"/>
          <w:b/>
          <w:sz w:val="28"/>
          <w:szCs w:val="28"/>
        </w:rPr>
        <w:t>夯实基础</w:t>
      </w:r>
    </w:p>
    <w:p w:rsidR="0090758A" w:rsidRPr="001638DB" w:rsidRDefault="0090758A" w:rsidP="001638DB">
      <w:pPr>
        <w:spacing w:line="560" w:lineRule="exact"/>
        <w:ind w:firstLineChars="200" w:firstLine="560"/>
        <w:rPr>
          <w:rFonts w:ascii="宋体" w:eastAsia="宋体" w:hAnsi="宋体"/>
          <w:sz w:val="28"/>
          <w:szCs w:val="28"/>
        </w:rPr>
      </w:pPr>
      <w:r w:rsidRPr="001638DB">
        <w:rPr>
          <w:rFonts w:ascii="宋体" w:eastAsia="宋体" w:hAnsi="宋体" w:hint="eastAsia"/>
          <w:sz w:val="28"/>
          <w:szCs w:val="28"/>
        </w:rPr>
        <w:t>加大</w:t>
      </w:r>
      <w:r w:rsidR="001638DB" w:rsidRPr="001638DB">
        <w:rPr>
          <w:rFonts w:ascii="宋体" w:eastAsia="宋体" w:hAnsi="宋体" w:hint="eastAsia"/>
          <w:sz w:val="28"/>
          <w:szCs w:val="28"/>
        </w:rPr>
        <w:t>本科专业建设所需课程建设、教材建设、实践教学建设等经费</w:t>
      </w:r>
      <w:r w:rsidRPr="001638DB">
        <w:rPr>
          <w:rFonts w:ascii="宋体" w:eastAsia="宋体" w:hAnsi="宋体" w:hint="eastAsia"/>
          <w:sz w:val="28"/>
          <w:szCs w:val="28"/>
        </w:rPr>
        <w:t>投入，</w:t>
      </w:r>
      <w:r w:rsidR="001638DB" w:rsidRPr="001638DB">
        <w:rPr>
          <w:rFonts w:ascii="宋体" w:eastAsia="宋体" w:hAnsi="宋体" w:hint="eastAsia"/>
          <w:sz w:val="28"/>
          <w:szCs w:val="28"/>
        </w:rPr>
        <w:t>支持各类教学研究和教学改革活动，逐步形成具有优秀教学</w:t>
      </w:r>
      <w:r w:rsidR="001638DB" w:rsidRPr="001638DB">
        <w:rPr>
          <w:rFonts w:ascii="宋体" w:eastAsia="宋体" w:hAnsi="宋体" w:hint="eastAsia"/>
          <w:sz w:val="28"/>
          <w:szCs w:val="28"/>
        </w:rPr>
        <w:lastRenderedPageBreak/>
        <w:t>水平和实践教学能力的专兼职教师团队。</w:t>
      </w:r>
      <w:r w:rsidRPr="001638DB">
        <w:rPr>
          <w:rFonts w:ascii="宋体" w:eastAsia="宋体" w:hAnsi="宋体" w:hint="eastAsia"/>
          <w:sz w:val="28"/>
          <w:szCs w:val="28"/>
        </w:rPr>
        <w:t>努力拓宽社会筹资渠道，</w:t>
      </w:r>
      <w:r w:rsidR="001638DB" w:rsidRPr="001638DB">
        <w:rPr>
          <w:rFonts w:ascii="宋体" w:eastAsia="宋体" w:hAnsi="宋体" w:hint="eastAsia"/>
          <w:sz w:val="28"/>
          <w:szCs w:val="28"/>
        </w:rPr>
        <w:t>提升</w:t>
      </w:r>
      <w:r w:rsidRPr="001638DB">
        <w:rPr>
          <w:rFonts w:ascii="宋体" w:eastAsia="宋体" w:hAnsi="宋体" w:hint="eastAsia"/>
          <w:sz w:val="28"/>
          <w:szCs w:val="28"/>
        </w:rPr>
        <w:t>资金使用绩效。</w:t>
      </w:r>
      <w:r w:rsidR="001638DB" w:rsidRPr="001638DB">
        <w:rPr>
          <w:rFonts w:ascii="宋体" w:eastAsia="宋体" w:hAnsi="宋体" w:hint="eastAsia"/>
          <w:sz w:val="28"/>
          <w:szCs w:val="28"/>
        </w:rPr>
        <w:t>整合校内外教育教学资源，建立资源共享机制，在发挥自身优势、服务社会的过程中，汇聚社会优质资源，打造服务教学、科研、创作、实践的合作平台。</w:t>
      </w:r>
      <w:r w:rsidR="001638DB" w:rsidRPr="001638DB">
        <w:rPr>
          <w:rFonts w:ascii="宋体" w:eastAsia="宋体" w:hAnsi="宋体"/>
          <w:sz w:val="28"/>
          <w:szCs w:val="28"/>
        </w:rPr>
        <w:t xml:space="preserve"> </w:t>
      </w:r>
    </w:p>
    <w:p w:rsidR="0090758A" w:rsidRPr="001638DB" w:rsidRDefault="0090758A" w:rsidP="001638DB">
      <w:pPr>
        <w:spacing w:line="560" w:lineRule="exact"/>
        <w:ind w:firstLineChars="200" w:firstLine="560"/>
        <w:jc w:val="left"/>
        <w:rPr>
          <w:rFonts w:ascii="宋体" w:eastAsia="宋体" w:hAnsi="宋体"/>
          <w:sz w:val="28"/>
          <w:szCs w:val="28"/>
        </w:rPr>
      </w:pPr>
    </w:p>
    <w:p w:rsidR="00285A42" w:rsidRPr="001638DB" w:rsidRDefault="00285A42" w:rsidP="001638DB">
      <w:pPr>
        <w:spacing w:line="560" w:lineRule="exact"/>
        <w:ind w:firstLineChars="2000" w:firstLine="5622"/>
        <w:jc w:val="right"/>
        <w:rPr>
          <w:rFonts w:ascii="宋体" w:eastAsia="宋体" w:hAnsi="宋体"/>
          <w:b/>
          <w:sz w:val="28"/>
          <w:szCs w:val="28"/>
        </w:rPr>
      </w:pPr>
      <w:r w:rsidRPr="001638DB">
        <w:rPr>
          <w:rFonts w:ascii="宋体" w:eastAsia="宋体" w:hAnsi="宋体" w:hint="eastAsia"/>
          <w:b/>
          <w:sz w:val="28"/>
          <w:szCs w:val="28"/>
        </w:rPr>
        <w:t xml:space="preserve">中国戏曲学院教务处  </w:t>
      </w:r>
    </w:p>
    <w:p w:rsidR="00D06249" w:rsidRPr="001638DB" w:rsidRDefault="00285A42" w:rsidP="007E6773">
      <w:pPr>
        <w:spacing w:line="560" w:lineRule="exact"/>
        <w:ind w:firstLineChars="2100" w:firstLine="5903"/>
        <w:jc w:val="left"/>
        <w:rPr>
          <w:rFonts w:ascii="宋体" w:eastAsia="宋体" w:hAnsi="宋体"/>
          <w:b/>
          <w:sz w:val="28"/>
          <w:szCs w:val="28"/>
        </w:rPr>
      </w:pPr>
      <w:r w:rsidRPr="001638DB">
        <w:rPr>
          <w:rFonts w:ascii="宋体" w:eastAsia="宋体" w:hAnsi="宋体" w:hint="eastAsia"/>
          <w:b/>
          <w:sz w:val="28"/>
          <w:szCs w:val="28"/>
        </w:rPr>
        <w:t>2</w:t>
      </w:r>
      <w:r w:rsidRPr="001638DB">
        <w:rPr>
          <w:rFonts w:ascii="宋体" w:eastAsia="宋体" w:hAnsi="宋体"/>
          <w:b/>
          <w:sz w:val="28"/>
          <w:szCs w:val="28"/>
        </w:rPr>
        <w:t>022</w:t>
      </w:r>
      <w:r w:rsidRPr="001638DB">
        <w:rPr>
          <w:rFonts w:ascii="宋体" w:eastAsia="宋体" w:hAnsi="宋体" w:hint="eastAsia"/>
          <w:b/>
          <w:sz w:val="28"/>
          <w:szCs w:val="28"/>
        </w:rPr>
        <w:t>年6月</w:t>
      </w:r>
      <w:r w:rsidR="007E6773">
        <w:rPr>
          <w:rFonts w:ascii="宋体" w:eastAsia="宋体" w:hAnsi="宋体" w:hint="eastAsia"/>
          <w:b/>
          <w:sz w:val="28"/>
          <w:szCs w:val="28"/>
        </w:rPr>
        <w:t>1</w:t>
      </w:r>
      <w:r w:rsidR="007E6773">
        <w:rPr>
          <w:rFonts w:ascii="宋体" w:eastAsia="宋体" w:hAnsi="宋体"/>
          <w:b/>
          <w:sz w:val="28"/>
          <w:szCs w:val="28"/>
        </w:rPr>
        <w:t>4</w:t>
      </w:r>
      <w:r w:rsidR="007E6773">
        <w:rPr>
          <w:rFonts w:ascii="宋体" w:eastAsia="宋体" w:hAnsi="宋体" w:hint="eastAsia"/>
          <w:b/>
          <w:sz w:val="28"/>
          <w:szCs w:val="28"/>
        </w:rPr>
        <w:t>日</w:t>
      </w:r>
    </w:p>
    <w:sectPr w:rsidR="00D06249" w:rsidRPr="001638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4F0" w:rsidRDefault="009914F0" w:rsidP="00771D95">
      <w:r>
        <w:separator/>
      </w:r>
    </w:p>
  </w:endnote>
  <w:endnote w:type="continuationSeparator" w:id="0">
    <w:p w:rsidR="009914F0" w:rsidRDefault="009914F0" w:rsidP="0077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4F0" w:rsidRDefault="009914F0" w:rsidP="00771D95">
      <w:r>
        <w:separator/>
      </w:r>
    </w:p>
  </w:footnote>
  <w:footnote w:type="continuationSeparator" w:id="0">
    <w:p w:rsidR="009914F0" w:rsidRDefault="009914F0" w:rsidP="00771D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DF2E00"/>
    <w:multiLevelType w:val="singleLevel"/>
    <w:tmpl w:val="97DF2E00"/>
    <w:lvl w:ilvl="0">
      <w:start w:val="1"/>
      <w:numFmt w:val="decimal"/>
      <w:suff w:val="nothing"/>
      <w:lvlText w:val="（%1）"/>
      <w:lvlJc w:val="left"/>
    </w:lvl>
  </w:abstractNum>
  <w:abstractNum w:abstractNumId="1" w15:restartNumberingAfterBreak="0">
    <w:nsid w:val="01927509"/>
    <w:multiLevelType w:val="hybridMultilevel"/>
    <w:tmpl w:val="B6487924"/>
    <w:lvl w:ilvl="0" w:tplc="DEE0C922">
      <w:start w:val="1"/>
      <w:numFmt w:val="decimal"/>
      <w:lvlText w:val="%1."/>
      <w:lvlJc w:val="left"/>
      <w:pPr>
        <w:ind w:left="360" w:hanging="360"/>
      </w:pPr>
      <w:rPr>
        <w:rFonts w:hint="default"/>
      </w:rPr>
    </w:lvl>
    <w:lvl w:ilvl="1" w:tplc="C164B914">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036D82"/>
    <w:multiLevelType w:val="hybridMultilevel"/>
    <w:tmpl w:val="DC2E6F0E"/>
    <w:lvl w:ilvl="0" w:tplc="90324BD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166C35"/>
    <w:multiLevelType w:val="hybridMultilevel"/>
    <w:tmpl w:val="38685DBE"/>
    <w:lvl w:ilvl="0" w:tplc="7B7E1D6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1F61793A"/>
    <w:multiLevelType w:val="hybridMultilevel"/>
    <w:tmpl w:val="9C342316"/>
    <w:lvl w:ilvl="0" w:tplc="ABA0CC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614943"/>
    <w:multiLevelType w:val="hybridMultilevel"/>
    <w:tmpl w:val="D2AA5E50"/>
    <w:lvl w:ilvl="0" w:tplc="F34EABD6">
      <w:start w:val="1"/>
      <w:numFmt w:val="decimal"/>
      <w:lvlText w:val="%1，"/>
      <w:lvlJc w:val="left"/>
      <w:pPr>
        <w:ind w:left="1680" w:hanging="36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6" w15:restartNumberingAfterBreak="0">
    <w:nsid w:val="2EA1BBC7"/>
    <w:multiLevelType w:val="singleLevel"/>
    <w:tmpl w:val="2EA1BBC7"/>
    <w:lvl w:ilvl="0">
      <w:start w:val="1"/>
      <w:numFmt w:val="chineseCounting"/>
      <w:suff w:val="nothing"/>
      <w:lvlText w:val="%1、"/>
      <w:lvlJc w:val="left"/>
      <w:rPr>
        <w:rFonts w:hint="eastAsia"/>
      </w:rPr>
    </w:lvl>
  </w:abstractNum>
  <w:abstractNum w:abstractNumId="7" w15:restartNumberingAfterBreak="0">
    <w:nsid w:val="50D0768C"/>
    <w:multiLevelType w:val="hybridMultilevel"/>
    <w:tmpl w:val="3FA63928"/>
    <w:lvl w:ilvl="0" w:tplc="7C2E5752">
      <w:start w:val="1"/>
      <w:numFmt w:val="japaneseCounting"/>
      <w:lvlText w:val="（%1）"/>
      <w:lvlJc w:val="left"/>
      <w:pPr>
        <w:ind w:left="1605" w:hanging="88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572A94D8"/>
    <w:multiLevelType w:val="singleLevel"/>
    <w:tmpl w:val="572A94D8"/>
    <w:lvl w:ilvl="0">
      <w:start w:val="1"/>
      <w:numFmt w:val="decimal"/>
      <w:suff w:val="nothing"/>
      <w:lvlText w:val="%1、"/>
      <w:lvlJc w:val="left"/>
      <w:pPr>
        <w:tabs>
          <w:tab w:val="num" w:pos="0"/>
        </w:tabs>
        <w:ind w:firstLine="40"/>
      </w:pPr>
      <w:rPr>
        <w:rFonts w:hint="default"/>
      </w:rPr>
    </w:lvl>
  </w:abstractNum>
  <w:abstractNum w:abstractNumId="9" w15:restartNumberingAfterBreak="0">
    <w:nsid w:val="5F341BB7"/>
    <w:multiLevelType w:val="hybridMultilevel"/>
    <w:tmpl w:val="68027E22"/>
    <w:lvl w:ilvl="0" w:tplc="824E4932">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30330CB"/>
    <w:multiLevelType w:val="hybridMultilevel"/>
    <w:tmpl w:val="AD82CD3A"/>
    <w:lvl w:ilvl="0" w:tplc="682237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0"/>
  </w:num>
  <w:num w:numId="4">
    <w:abstractNumId w:val="5"/>
  </w:num>
  <w:num w:numId="5">
    <w:abstractNumId w:val="10"/>
  </w:num>
  <w:num w:numId="6">
    <w:abstractNumId w:val="2"/>
  </w:num>
  <w:num w:numId="7">
    <w:abstractNumId w:val="1"/>
  </w:num>
  <w:num w:numId="8">
    <w:abstractNumId w:val="4"/>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57"/>
    <w:rsid w:val="0000068E"/>
    <w:rsid w:val="000171E3"/>
    <w:rsid w:val="00031A95"/>
    <w:rsid w:val="00035AD9"/>
    <w:rsid w:val="000A1BDC"/>
    <w:rsid w:val="000F305B"/>
    <w:rsid w:val="000F416D"/>
    <w:rsid w:val="00100BEB"/>
    <w:rsid w:val="0010487E"/>
    <w:rsid w:val="00140016"/>
    <w:rsid w:val="00153658"/>
    <w:rsid w:val="001546A2"/>
    <w:rsid w:val="001571BE"/>
    <w:rsid w:val="001638DB"/>
    <w:rsid w:val="00180939"/>
    <w:rsid w:val="001838A3"/>
    <w:rsid w:val="001A1537"/>
    <w:rsid w:val="0020090E"/>
    <w:rsid w:val="002113CA"/>
    <w:rsid w:val="002357D4"/>
    <w:rsid w:val="00236547"/>
    <w:rsid w:val="00283E2C"/>
    <w:rsid w:val="00284EE8"/>
    <w:rsid w:val="002853A3"/>
    <w:rsid w:val="00285A42"/>
    <w:rsid w:val="00286E11"/>
    <w:rsid w:val="00293E06"/>
    <w:rsid w:val="002A2D46"/>
    <w:rsid w:val="002A78E8"/>
    <w:rsid w:val="002E5934"/>
    <w:rsid w:val="003678BB"/>
    <w:rsid w:val="00385919"/>
    <w:rsid w:val="003A476B"/>
    <w:rsid w:val="003E5075"/>
    <w:rsid w:val="003E6F6E"/>
    <w:rsid w:val="0044420A"/>
    <w:rsid w:val="00481F60"/>
    <w:rsid w:val="004B5627"/>
    <w:rsid w:val="004C14E2"/>
    <w:rsid w:val="004C3FDD"/>
    <w:rsid w:val="004D1D12"/>
    <w:rsid w:val="005427BE"/>
    <w:rsid w:val="0058107A"/>
    <w:rsid w:val="005C1A6F"/>
    <w:rsid w:val="005F1988"/>
    <w:rsid w:val="00671903"/>
    <w:rsid w:val="006828DC"/>
    <w:rsid w:val="006911D7"/>
    <w:rsid w:val="006B3FBD"/>
    <w:rsid w:val="006B427E"/>
    <w:rsid w:val="006C0728"/>
    <w:rsid w:val="006E643C"/>
    <w:rsid w:val="00771D95"/>
    <w:rsid w:val="0077231A"/>
    <w:rsid w:val="00777196"/>
    <w:rsid w:val="00784649"/>
    <w:rsid w:val="007C62F2"/>
    <w:rsid w:val="007E21A9"/>
    <w:rsid w:val="007E3AB8"/>
    <w:rsid w:val="007E6773"/>
    <w:rsid w:val="007F1DE5"/>
    <w:rsid w:val="008055D5"/>
    <w:rsid w:val="00806175"/>
    <w:rsid w:val="00810376"/>
    <w:rsid w:val="00841442"/>
    <w:rsid w:val="0085264E"/>
    <w:rsid w:val="00877515"/>
    <w:rsid w:val="008D1051"/>
    <w:rsid w:val="008D3546"/>
    <w:rsid w:val="008F591C"/>
    <w:rsid w:val="00905123"/>
    <w:rsid w:val="0090758A"/>
    <w:rsid w:val="00907B2B"/>
    <w:rsid w:val="00913C12"/>
    <w:rsid w:val="009914F0"/>
    <w:rsid w:val="009A3888"/>
    <w:rsid w:val="009A3C59"/>
    <w:rsid w:val="009B447C"/>
    <w:rsid w:val="009C07DD"/>
    <w:rsid w:val="009C53C7"/>
    <w:rsid w:val="009D4BED"/>
    <w:rsid w:val="009F636A"/>
    <w:rsid w:val="00A30947"/>
    <w:rsid w:val="00A5078D"/>
    <w:rsid w:val="00A724B8"/>
    <w:rsid w:val="00A77E7F"/>
    <w:rsid w:val="00A77F7D"/>
    <w:rsid w:val="00B00265"/>
    <w:rsid w:val="00B57F4B"/>
    <w:rsid w:val="00B761A8"/>
    <w:rsid w:val="00B90959"/>
    <w:rsid w:val="00B958D3"/>
    <w:rsid w:val="00BA6611"/>
    <w:rsid w:val="00BA6F32"/>
    <w:rsid w:val="00C14E75"/>
    <w:rsid w:val="00C259FD"/>
    <w:rsid w:val="00C26157"/>
    <w:rsid w:val="00C51F89"/>
    <w:rsid w:val="00C5514A"/>
    <w:rsid w:val="00C55C4A"/>
    <w:rsid w:val="00C576DF"/>
    <w:rsid w:val="00C70FDC"/>
    <w:rsid w:val="00C71798"/>
    <w:rsid w:val="00CB501B"/>
    <w:rsid w:val="00CF6897"/>
    <w:rsid w:val="00D06249"/>
    <w:rsid w:val="00D07361"/>
    <w:rsid w:val="00D1546E"/>
    <w:rsid w:val="00D30BBF"/>
    <w:rsid w:val="00D577A0"/>
    <w:rsid w:val="00D57D44"/>
    <w:rsid w:val="00D7036C"/>
    <w:rsid w:val="00D95176"/>
    <w:rsid w:val="00DA4492"/>
    <w:rsid w:val="00DB2323"/>
    <w:rsid w:val="00E25E6E"/>
    <w:rsid w:val="00E62E4A"/>
    <w:rsid w:val="00EB6D52"/>
    <w:rsid w:val="00EC5456"/>
    <w:rsid w:val="00ED0244"/>
    <w:rsid w:val="00EF4405"/>
    <w:rsid w:val="00F27C29"/>
    <w:rsid w:val="00F336E2"/>
    <w:rsid w:val="00F50153"/>
    <w:rsid w:val="00FA255C"/>
    <w:rsid w:val="00FD17CD"/>
    <w:rsid w:val="00FE05D8"/>
    <w:rsid w:val="00FF0732"/>
    <w:rsid w:val="00FF1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8B44E"/>
  <w15:docId w15:val="{B4318E3E-A40B-4790-87EF-20D1899F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771D95"/>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771D9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71D95"/>
    <w:rPr>
      <w:sz w:val="18"/>
      <w:szCs w:val="18"/>
    </w:rPr>
  </w:style>
  <w:style w:type="paragraph" w:styleId="a6">
    <w:name w:val="footer"/>
    <w:basedOn w:val="a"/>
    <w:link w:val="a7"/>
    <w:uiPriority w:val="99"/>
    <w:unhideWhenUsed/>
    <w:rsid w:val="00771D95"/>
    <w:pPr>
      <w:tabs>
        <w:tab w:val="center" w:pos="4153"/>
        <w:tab w:val="right" w:pos="8306"/>
      </w:tabs>
      <w:snapToGrid w:val="0"/>
      <w:jc w:val="left"/>
    </w:pPr>
    <w:rPr>
      <w:sz w:val="18"/>
      <w:szCs w:val="18"/>
    </w:rPr>
  </w:style>
  <w:style w:type="character" w:customStyle="1" w:styleId="a7">
    <w:name w:val="页脚 字符"/>
    <w:basedOn w:val="a0"/>
    <w:link w:val="a6"/>
    <w:uiPriority w:val="99"/>
    <w:rsid w:val="00771D95"/>
    <w:rPr>
      <w:sz w:val="18"/>
      <w:szCs w:val="18"/>
    </w:rPr>
  </w:style>
  <w:style w:type="paragraph" w:styleId="a8">
    <w:name w:val="Body Text"/>
    <w:basedOn w:val="a"/>
    <w:link w:val="a9"/>
    <w:rsid w:val="00771D95"/>
    <w:pPr>
      <w:tabs>
        <w:tab w:val="left" w:pos="567"/>
      </w:tabs>
      <w:spacing w:before="120" w:line="22" w:lineRule="atLeast"/>
    </w:pPr>
    <w:rPr>
      <w:rFonts w:ascii="宋体" w:eastAsia="宋体" w:hAnsi="宋体" w:cs="Times New Roman"/>
      <w:sz w:val="24"/>
      <w:szCs w:val="24"/>
    </w:rPr>
  </w:style>
  <w:style w:type="character" w:customStyle="1" w:styleId="a9">
    <w:name w:val="正文文本 字符"/>
    <w:basedOn w:val="a0"/>
    <w:link w:val="a8"/>
    <w:rsid w:val="00771D95"/>
    <w:rPr>
      <w:rFonts w:ascii="宋体" w:eastAsia="宋体" w:hAnsi="宋体" w:cs="Times New Roman"/>
      <w:sz w:val="24"/>
      <w:szCs w:val="24"/>
    </w:rPr>
  </w:style>
  <w:style w:type="paragraph" w:styleId="aa">
    <w:name w:val="List Paragraph"/>
    <w:basedOn w:val="a"/>
    <w:uiPriority w:val="34"/>
    <w:qFormat/>
    <w:rsid w:val="00771D95"/>
    <w:pPr>
      <w:ind w:firstLineChars="200" w:firstLine="420"/>
    </w:pPr>
    <w:rPr>
      <w:szCs w:val="21"/>
    </w:rPr>
  </w:style>
  <w:style w:type="character" w:styleId="ab">
    <w:name w:val="Strong"/>
    <w:basedOn w:val="a0"/>
    <w:uiPriority w:val="22"/>
    <w:qFormat/>
    <w:rsid w:val="00DA4492"/>
    <w:rPr>
      <w:b/>
      <w:bCs/>
    </w:rPr>
  </w:style>
  <w:style w:type="paragraph" w:customStyle="1" w:styleId="CharCharCharChar1CharChar">
    <w:name w:val="Char Char Char Char1 Char Char"/>
    <w:basedOn w:val="a"/>
    <w:rsid w:val="006C0728"/>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fbl</dc:creator>
  <cp:keywords/>
  <dc:description/>
  <cp:lastModifiedBy>user</cp:lastModifiedBy>
  <cp:revision>4</cp:revision>
  <dcterms:created xsi:type="dcterms:W3CDTF">2022-06-14T05:11:00Z</dcterms:created>
  <dcterms:modified xsi:type="dcterms:W3CDTF">2022-06-14T05:18:00Z</dcterms:modified>
</cp:coreProperties>
</file>